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94E" w:rsidRDefault="000B21E8">
      <w:pPr>
        <w:pStyle w:val="Title"/>
      </w:pPr>
      <w:r>
        <w:t>KARNAT AKA POWER TRANSMISSION CORPORATION LIMITED</w:t>
      </w:r>
    </w:p>
    <w:p w:rsidR="0044494E" w:rsidRDefault="000B21E8">
      <w:pPr>
        <w:pStyle w:val="Heading1"/>
        <w:spacing w:before="94" w:line="309" w:lineRule="auto"/>
        <w:ind w:left="2596" w:right="2665"/>
        <w:jc w:val="center"/>
      </w:pPr>
      <w:r>
        <w:rPr>
          <w:u w:val="thick"/>
        </w:rPr>
        <w:t>OPGW cabling &amp; associated hardware &amp; fittings</w:t>
      </w:r>
      <w:r>
        <w:t xml:space="preserve"> Index</w:t>
      </w:r>
    </w:p>
    <w:p w:rsidR="0044494E" w:rsidRPr="00507666" w:rsidRDefault="00507666" w:rsidP="00507666">
      <w:pPr>
        <w:tabs>
          <w:tab w:val="left" w:pos="548"/>
        </w:tabs>
        <w:spacing w:line="275" w:lineRule="exact"/>
        <w:rPr>
          <w:sz w:val="24"/>
        </w:rPr>
      </w:pPr>
      <w:r>
        <w:rPr>
          <w:sz w:val="24"/>
        </w:rPr>
        <w:tab/>
      </w:r>
      <w:r>
        <w:rPr>
          <w:sz w:val="24"/>
        </w:rPr>
        <w:tab/>
      </w:r>
      <w:r>
        <w:rPr>
          <w:sz w:val="24"/>
        </w:rPr>
        <w:tab/>
      </w:r>
      <w:proofErr w:type="spellStart"/>
      <w:r w:rsidR="000B21E8" w:rsidRPr="00507666">
        <w:rPr>
          <w:sz w:val="24"/>
        </w:rPr>
        <w:t>Fibre</w:t>
      </w:r>
      <w:proofErr w:type="spellEnd"/>
      <w:r w:rsidR="000B21E8" w:rsidRPr="00507666">
        <w:rPr>
          <w:sz w:val="24"/>
        </w:rPr>
        <w:t xml:space="preserve"> Optic</w:t>
      </w:r>
      <w:r w:rsidR="000B21E8" w:rsidRPr="00507666">
        <w:rPr>
          <w:spacing w:val="3"/>
          <w:sz w:val="24"/>
        </w:rPr>
        <w:t xml:space="preserve"> </w:t>
      </w:r>
      <w:r w:rsidR="000B21E8" w:rsidRPr="00507666">
        <w:rPr>
          <w:sz w:val="24"/>
        </w:rPr>
        <w:t>Cabling</w:t>
      </w:r>
    </w:p>
    <w:p w:rsidR="0044494E" w:rsidRPr="00507666" w:rsidRDefault="00507666" w:rsidP="00507666">
      <w:pPr>
        <w:tabs>
          <w:tab w:val="left" w:pos="1028"/>
        </w:tabs>
        <w:spacing w:before="84"/>
        <w:rPr>
          <w:sz w:val="24"/>
        </w:rPr>
      </w:pPr>
      <w:r>
        <w:rPr>
          <w:sz w:val="24"/>
        </w:rPr>
        <w:tab/>
      </w:r>
      <w:r>
        <w:rPr>
          <w:sz w:val="24"/>
        </w:rPr>
        <w:tab/>
      </w:r>
      <w:r w:rsidR="000B21E8" w:rsidRPr="00507666">
        <w:rPr>
          <w:sz w:val="24"/>
        </w:rPr>
        <w:t xml:space="preserve">Required Optical </w:t>
      </w:r>
      <w:proofErr w:type="spellStart"/>
      <w:r w:rsidR="000B21E8" w:rsidRPr="00507666">
        <w:rPr>
          <w:sz w:val="24"/>
        </w:rPr>
        <w:t>Fibre</w:t>
      </w:r>
      <w:proofErr w:type="spellEnd"/>
      <w:r w:rsidR="000B21E8" w:rsidRPr="00507666">
        <w:rPr>
          <w:spacing w:val="3"/>
          <w:sz w:val="24"/>
        </w:rPr>
        <w:t xml:space="preserve"> </w:t>
      </w:r>
      <w:r w:rsidR="000B21E8" w:rsidRPr="00507666">
        <w:rPr>
          <w:sz w:val="24"/>
        </w:rPr>
        <w:t>Characteristics</w:t>
      </w:r>
    </w:p>
    <w:p w:rsidR="0044494E" w:rsidRPr="00507666" w:rsidRDefault="00507666" w:rsidP="00507666">
      <w:pPr>
        <w:tabs>
          <w:tab w:val="left" w:pos="1418"/>
        </w:tabs>
        <w:spacing w:before="84"/>
        <w:rPr>
          <w:sz w:val="24"/>
        </w:rPr>
      </w:pPr>
      <w:r>
        <w:rPr>
          <w:sz w:val="24"/>
        </w:rPr>
        <w:tab/>
      </w:r>
      <w:r w:rsidR="000B21E8" w:rsidRPr="00507666">
        <w:rPr>
          <w:sz w:val="24"/>
        </w:rPr>
        <w:t>Physical</w:t>
      </w:r>
      <w:r w:rsidR="000B21E8" w:rsidRPr="00507666">
        <w:rPr>
          <w:spacing w:val="-3"/>
          <w:sz w:val="24"/>
        </w:rPr>
        <w:t xml:space="preserve"> </w:t>
      </w:r>
      <w:r w:rsidR="000B21E8" w:rsidRPr="00507666">
        <w:rPr>
          <w:sz w:val="24"/>
        </w:rPr>
        <w:t>Characteristics</w:t>
      </w:r>
    </w:p>
    <w:p w:rsidR="0044494E" w:rsidRDefault="000B21E8" w:rsidP="00507666">
      <w:pPr>
        <w:pStyle w:val="ListParagraph"/>
        <w:numPr>
          <w:ilvl w:val="3"/>
          <w:numId w:val="9"/>
        </w:numPr>
        <w:tabs>
          <w:tab w:val="left" w:pos="1418"/>
        </w:tabs>
        <w:spacing w:before="79"/>
        <w:ind w:hanging="726"/>
        <w:rPr>
          <w:sz w:val="24"/>
        </w:rPr>
      </w:pPr>
      <w:r>
        <w:rPr>
          <w:sz w:val="24"/>
        </w:rPr>
        <w:t>Attenuation</w:t>
      </w:r>
    </w:p>
    <w:p w:rsidR="0044494E" w:rsidRDefault="000B21E8" w:rsidP="00507666">
      <w:pPr>
        <w:pStyle w:val="ListParagraph"/>
        <w:numPr>
          <w:ilvl w:val="3"/>
          <w:numId w:val="9"/>
        </w:numPr>
        <w:tabs>
          <w:tab w:val="left" w:pos="1418"/>
        </w:tabs>
        <w:spacing w:before="84" w:line="312" w:lineRule="auto"/>
        <w:ind w:left="1418" w:right="2665" w:hanging="877"/>
        <w:rPr>
          <w:sz w:val="24"/>
        </w:rPr>
      </w:pPr>
      <w:proofErr w:type="spellStart"/>
      <w:r>
        <w:rPr>
          <w:sz w:val="24"/>
        </w:rPr>
        <w:t>Fibre</w:t>
      </w:r>
      <w:proofErr w:type="spellEnd"/>
      <w:r>
        <w:rPr>
          <w:sz w:val="24"/>
        </w:rPr>
        <w:t xml:space="preserve"> </w:t>
      </w:r>
      <w:r w:rsidR="00507666">
        <w:rPr>
          <w:sz w:val="24"/>
        </w:rPr>
        <w:t xml:space="preserve">Optic Cable Construction </w:t>
      </w:r>
      <w:r>
        <w:rPr>
          <w:sz w:val="24"/>
        </w:rPr>
        <w:t>Transmission Line</w:t>
      </w:r>
      <w:r>
        <w:rPr>
          <w:spacing w:val="-13"/>
          <w:sz w:val="24"/>
        </w:rPr>
        <w:t xml:space="preserve"> </w:t>
      </w:r>
      <w:r>
        <w:rPr>
          <w:sz w:val="24"/>
        </w:rPr>
        <w:t>Details</w:t>
      </w:r>
    </w:p>
    <w:p w:rsidR="0044494E" w:rsidRDefault="000B21E8">
      <w:pPr>
        <w:pStyle w:val="ListParagraph"/>
        <w:numPr>
          <w:ilvl w:val="3"/>
          <w:numId w:val="8"/>
        </w:numPr>
        <w:tabs>
          <w:tab w:val="left" w:pos="1810"/>
        </w:tabs>
        <w:spacing w:before="2"/>
        <w:ind w:hanging="726"/>
        <w:rPr>
          <w:sz w:val="24"/>
        </w:rPr>
      </w:pPr>
      <w:r>
        <w:rPr>
          <w:sz w:val="24"/>
        </w:rPr>
        <w:t xml:space="preserve">Optical </w:t>
      </w:r>
      <w:proofErr w:type="spellStart"/>
      <w:r>
        <w:rPr>
          <w:sz w:val="24"/>
        </w:rPr>
        <w:t>Fibre</w:t>
      </w:r>
      <w:proofErr w:type="spellEnd"/>
      <w:r>
        <w:rPr>
          <w:sz w:val="24"/>
        </w:rPr>
        <w:t xml:space="preserve"> Cable Link</w:t>
      </w:r>
      <w:r>
        <w:rPr>
          <w:spacing w:val="3"/>
          <w:sz w:val="24"/>
        </w:rPr>
        <w:t xml:space="preserve"> </w:t>
      </w:r>
      <w:r>
        <w:rPr>
          <w:sz w:val="24"/>
        </w:rPr>
        <w:t>Lengths</w:t>
      </w:r>
    </w:p>
    <w:p w:rsidR="0044494E" w:rsidRDefault="000B21E8">
      <w:pPr>
        <w:pStyle w:val="ListParagraph"/>
        <w:numPr>
          <w:ilvl w:val="3"/>
          <w:numId w:val="8"/>
        </w:numPr>
        <w:tabs>
          <w:tab w:val="left" w:pos="1810"/>
        </w:tabs>
        <w:spacing w:before="80"/>
        <w:ind w:hanging="726"/>
        <w:rPr>
          <w:sz w:val="24"/>
        </w:rPr>
      </w:pPr>
      <w:r>
        <w:rPr>
          <w:sz w:val="24"/>
        </w:rPr>
        <w:t xml:space="preserve">Optical </w:t>
      </w:r>
      <w:proofErr w:type="spellStart"/>
      <w:r>
        <w:rPr>
          <w:sz w:val="24"/>
        </w:rPr>
        <w:t>Fibre</w:t>
      </w:r>
      <w:proofErr w:type="spellEnd"/>
      <w:r>
        <w:rPr>
          <w:sz w:val="24"/>
        </w:rPr>
        <w:t xml:space="preserve"> Identification</w:t>
      </w:r>
    </w:p>
    <w:p w:rsidR="0044494E" w:rsidRDefault="000B21E8">
      <w:pPr>
        <w:pStyle w:val="ListParagraph"/>
        <w:numPr>
          <w:ilvl w:val="3"/>
          <w:numId w:val="8"/>
        </w:numPr>
        <w:tabs>
          <w:tab w:val="left" w:pos="1810"/>
        </w:tabs>
        <w:spacing w:before="84"/>
        <w:ind w:hanging="726"/>
        <w:rPr>
          <w:sz w:val="24"/>
        </w:rPr>
      </w:pPr>
      <w:r>
        <w:rPr>
          <w:sz w:val="24"/>
        </w:rPr>
        <w:t>Buffer</w:t>
      </w:r>
      <w:r>
        <w:rPr>
          <w:spacing w:val="2"/>
          <w:sz w:val="24"/>
        </w:rPr>
        <w:t xml:space="preserve"> </w:t>
      </w:r>
      <w:r>
        <w:rPr>
          <w:sz w:val="24"/>
        </w:rPr>
        <w:t>Tube</w:t>
      </w:r>
    </w:p>
    <w:p w:rsidR="0044494E" w:rsidRDefault="000B21E8">
      <w:pPr>
        <w:pStyle w:val="ListParagraph"/>
        <w:numPr>
          <w:ilvl w:val="3"/>
          <w:numId w:val="8"/>
        </w:numPr>
        <w:tabs>
          <w:tab w:val="left" w:pos="1810"/>
        </w:tabs>
        <w:spacing w:before="84"/>
        <w:ind w:hanging="726"/>
        <w:rPr>
          <w:sz w:val="24"/>
        </w:rPr>
      </w:pPr>
      <w:r>
        <w:rPr>
          <w:sz w:val="24"/>
        </w:rPr>
        <w:t xml:space="preserve">Optical </w:t>
      </w:r>
      <w:proofErr w:type="spellStart"/>
      <w:r>
        <w:rPr>
          <w:sz w:val="24"/>
        </w:rPr>
        <w:t>Fibre</w:t>
      </w:r>
      <w:proofErr w:type="spellEnd"/>
      <w:r>
        <w:rPr>
          <w:sz w:val="24"/>
        </w:rPr>
        <w:t xml:space="preserve"> Strain &amp; Sag-tension</w:t>
      </w:r>
      <w:r>
        <w:rPr>
          <w:spacing w:val="-8"/>
          <w:sz w:val="24"/>
        </w:rPr>
        <w:t xml:space="preserve"> </w:t>
      </w:r>
      <w:r>
        <w:rPr>
          <w:sz w:val="24"/>
        </w:rPr>
        <w:t>chart</w:t>
      </w:r>
    </w:p>
    <w:p w:rsidR="0044494E" w:rsidRDefault="000B21E8">
      <w:pPr>
        <w:pStyle w:val="ListParagraph"/>
        <w:numPr>
          <w:ilvl w:val="3"/>
          <w:numId w:val="8"/>
        </w:numPr>
        <w:tabs>
          <w:tab w:val="left" w:pos="1810"/>
        </w:tabs>
        <w:spacing w:before="84"/>
        <w:ind w:hanging="726"/>
        <w:rPr>
          <w:sz w:val="24"/>
        </w:rPr>
      </w:pPr>
      <w:r>
        <w:rPr>
          <w:sz w:val="24"/>
        </w:rPr>
        <w:t>Cable Materials</w:t>
      </w:r>
    </w:p>
    <w:p w:rsidR="0044494E" w:rsidRDefault="000B21E8">
      <w:pPr>
        <w:pStyle w:val="ListParagraph"/>
        <w:numPr>
          <w:ilvl w:val="4"/>
          <w:numId w:val="8"/>
        </w:numPr>
        <w:tabs>
          <w:tab w:val="left" w:pos="2708"/>
        </w:tabs>
        <w:spacing w:before="79"/>
        <w:ind w:hanging="904"/>
        <w:rPr>
          <w:sz w:val="24"/>
        </w:rPr>
      </w:pPr>
      <w:r>
        <w:rPr>
          <w:sz w:val="24"/>
        </w:rPr>
        <w:t>Filling</w:t>
      </w:r>
      <w:r>
        <w:rPr>
          <w:spacing w:val="1"/>
          <w:sz w:val="24"/>
        </w:rPr>
        <w:t xml:space="preserve"> </w:t>
      </w:r>
      <w:r>
        <w:rPr>
          <w:sz w:val="24"/>
        </w:rPr>
        <w:t>Materials</w:t>
      </w:r>
    </w:p>
    <w:p w:rsidR="0044494E" w:rsidRDefault="000B21E8">
      <w:pPr>
        <w:pStyle w:val="ListParagraph"/>
        <w:numPr>
          <w:ilvl w:val="4"/>
          <w:numId w:val="8"/>
        </w:numPr>
        <w:tabs>
          <w:tab w:val="left" w:pos="2707"/>
        </w:tabs>
        <w:spacing w:before="84"/>
        <w:ind w:left="2706"/>
        <w:rPr>
          <w:sz w:val="24"/>
        </w:rPr>
      </w:pPr>
      <w:r>
        <w:rPr>
          <w:sz w:val="24"/>
        </w:rPr>
        <w:t>Metallic Members</w:t>
      </w:r>
    </w:p>
    <w:p w:rsidR="0044494E" w:rsidRDefault="000B21E8">
      <w:pPr>
        <w:pStyle w:val="ListParagraph"/>
        <w:numPr>
          <w:ilvl w:val="4"/>
          <w:numId w:val="8"/>
        </w:numPr>
        <w:tabs>
          <w:tab w:val="left" w:pos="2707"/>
        </w:tabs>
        <w:spacing w:before="84"/>
        <w:ind w:left="2706"/>
        <w:rPr>
          <w:sz w:val="24"/>
        </w:rPr>
      </w:pPr>
      <w:r>
        <w:rPr>
          <w:sz w:val="24"/>
        </w:rPr>
        <w:t>Marking, Packaging and</w:t>
      </w:r>
      <w:r>
        <w:rPr>
          <w:spacing w:val="8"/>
          <w:sz w:val="24"/>
        </w:rPr>
        <w:t xml:space="preserve"> </w:t>
      </w:r>
      <w:r>
        <w:rPr>
          <w:sz w:val="24"/>
        </w:rPr>
        <w:t>Shipping</w:t>
      </w:r>
    </w:p>
    <w:p w:rsidR="0044494E" w:rsidRDefault="000B21E8">
      <w:pPr>
        <w:pStyle w:val="ListParagraph"/>
        <w:numPr>
          <w:ilvl w:val="3"/>
          <w:numId w:val="8"/>
        </w:numPr>
        <w:tabs>
          <w:tab w:val="left" w:pos="1810"/>
        </w:tabs>
        <w:spacing w:before="84"/>
        <w:ind w:hanging="726"/>
        <w:rPr>
          <w:sz w:val="24"/>
        </w:rPr>
      </w:pPr>
      <w:r>
        <w:rPr>
          <w:sz w:val="24"/>
        </w:rPr>
        <w:t>OPGW cable installation</w:t>
      </w:r>
      <w:r>
        <w:rPr>
          <w:spacing w:val="-1"/>
          <w:sz w:val="24"/>
        </w:rPr>
        <w:t xml:space="preserve"> </w:t>
      </w:r>
      <w:r>
        <w:rPr>
          <w:sz w:val="24"/>
        </w:rPr>
        <w:t>requirements</w:t>
      </w:r>
    </w:p>
    <w:p w:rsidR="0044494E" w:rsidRDefault="000B21E8">
      <w:pPr>
        <w:pStyle w:val="ListParagraph"/>
        <w:numPr>
          <w:ilvl w:val="3"/>
          <w:numId w:val="8"/>
        </w:numPr>
        <w:tabs>
          <w:tab w:val="left" w:pos="1810"/>
        </w:tabs>
        <w:spacing w:before="79"/>
        <w:ind w:hanging="726"/>
        <w:rPr>
          <w:sz w:val="24"/>
        </w:rPr>
      </w:pPr>
      <w:r>
        <w:rPr>
          <w:sz w:val="24"/>
        </w:rPr>
        <w:t>Optical Ground Wire</w:t>
      </w:r>
      <w:r>
        <w:rPr>
          <w:spacing w:val="2"/>
          <w:sz w:val="24"/>
        </w:rPr>
        <w:t xml:space="preserve"> </w:t>
      </w:r>
      <w:r>
        <w:rPr>
          <w:sz w:val="24"/>
        </w:rPr>
        <w:t>(OPGW)</w:t>
      </w:r>
    </w:p>
    <w:p w:rsidR="0044494E" w:rsidRDefault="000B21E8">
      <w:pPr>
        <w:pStyle w:val="ListParagraph"/>
        <w:numPr>
          <w:ilvl w:val="4"/>
          <w:numId w:val="8"/>
        </w:numPr>
        <w:tabs>
          <w:tab w:val="left" w:pos="2707"/>
        </w:tabs>
        <w:spacing w:before="84"/>
        <w:ind w:left="2706"/>
        <w:rPr>
          <w:sz w:val="24"/>
        </w:rPr>
      </w:pPr>
      <w:r>
        <w:rPr>
          <w:sz w:val="24"/>
        </w:rPr>
        <w:t xml:space="preserve">Central </w:t>
      </w:r>
      <w:proofErr w:type="spellStart"/>
      <w:r>
        <w:rPr>
          <w:sz w:val="24"/>
        </w:rPr>
        <w:t>Fibre</w:t>
      </w:r>
      <w:proofErr w:type="spellEnd"/>
      <w:r>
        <w:rPr>
          <w:sz w:val="24"/>
        </w:rPr>
        <w:t xml:space="preserve"> Optic</w:t>
      </w:r>
      <w:r>
        <w:rPr>
          <w:spacing w:val="-6"/>
          <w:sz w:val="24"/>
        </w:rPr>
        <w:t xml:space="preserve"> </w:t>
      </w:r>
      <w:r>
        <w:rPr>
          <w:sz w:val="24"/>
        </w:rPr>
        <w:t>Unit</w:t>
      </w:r>
    </w:p>
    <w:p w:rsidR="0044494E" w:rsidRDefault="000B21E8">
      <w:pPr>
        <w:pStyle w:val="ListParagraph"/>
        <w:numPr>
          <w:ilvl w:val="4"/>
          <w:numId w:val="8"/>
        </w:numPr>
        <w:tabs>
          <w:tab w:val="left" w:pos="2707"/>
        </w:tabs>
        <w:spacing w:before="84"/>
        <w:ind w:left="2706"/>
        <w:rPr>
          <w:sz w:val="24"/>
        </w:rPr>
      </w:pPr>
      <w:r>
        <w:rPr>
          <w:sz w:val="24"/>
        </w:rPr>
        <w:t>Basic Construction</w:t>
      </w:r>
    </w:p>
    <w:p w:rsidR="0044494E" w:rsidRDefault="000B21E8">
      <w:pPr>
        <w:pStyle w:val="ListParagraph"/>
        <w:numPr>
          <w:ilvl w:val="4"/>
          <w:numId w:val="8"/>
        </w:numPr>
        <w:tabs>
          <w:tab w:val="left" w:pos="2707"/>
        </w:tabs>
        <w:spacing w:before="84"/>
        <w:ind w:left="2706"/>
        <w:rPr>
          <w:sz w:val="24"/>
        </w:rPr>
      </w:pPr>
      <w:r>
        <w:rPr>
          <w:sz w:val="24"/>
        </w:rPr>
        <w:t>Breaking</w:t>
      </w:r>
      <w:r>
        <w:rPr>
          <w:spacing w:val="1"/>
          <w:sz w:val="24"/>
        </w:rPr>
        <w:t xml:space="preserve"> </w:t>
      </w:r>
      <w:r>
        <w:rPr>
          <w:sz w:val="24"/>
        </w:rPr>
        <w:t>Strength</w:t>
      </w:r>
    </w:p>
    <w:p w:rsidR="0044494E" w:rsidRDefault="000B21E8">
      <w:pPr>
        <w:pStyle w:val="ListParagraph"/>
        <w:numPr>
          <w:ilvl w:val="4"/>
          <w:numId w:val="8"/>
        </w:numPr>
        <w:tabs>
          <w:tab w:val="left" w:pos="2707"/>
        </w:tabs>
        <w:spacing w:before="80"/>
        <w:ind w:left="2706"/>
        <w:rPr>
          <w:sz w:val="24"/>
        </w:rPr>
      </w:pPr>
      <w:r>
        <w:rPr>
          <w:sz w:val="24"/>
        </w:rPr>
        <w:t>Electrical and Mechanical</w:t>
      </w:r>
      <w:r>
        <w:rPr>
          <w:spacing w:val="-3"/>
          <w:sz w:val="24"/>
        </w:rPr>
        <w:t xml:space="preserve"> </w:t>
      </w:r>
      <w:r>
        <w:rPr>
          <w:sz w:val="24"/>
        </w:rPr>
        <w:t>Requirements</w:t>
      </w:r>
    </w:p>
    <w:p w:rsidR="0044494E" w:rsidRDefault="000B21E8">
      <w:pPr>
        <w:pStyle w:val="ListParagraph"/>
        <w:numPr>
          <w:ilvl w:val="4"/>
          <w:numId w:val="8"/>
        </w:numPr>
        <w:tabs>
          <w:tab w:val="left" w:pos="2708"/>
        </w:tabs>
        <w:spacing w:before="84"/>
        <w:ind w:hanging="904"/>
        <w:rPr>
          <w:sz w:val="24"/>
        </w:rPr>
      </w:pPr>
      <w:r>
        <w:rPr>
          <w:sz w:val="24"/>
        </w:rPr>
        <w:t>Operating</w:t>
      </w:r>
      <w:r>
        <w:rPr>
          <w:spacing w:val="1"/>
          <w:sz w:val="24"/>
        </w:rPr>
        <w:t xml:space="preserve"> </w:t>
      </w:r>
      <w:r>
        <w:rPr>
          <w:sz w:val="24"/>
        </w:rPr>
        <w:t>conditions</w:t>
      </w:r>
    </w:p>
    <w:p w:rsidR="0044494E" w:rsidRDefault="000B21E8">
      <w:pPr>
        <w:pStyle w:val="ListParagraph"/>
        <w:numPr>
          <w:ilvl w:val="4"/>
          <w:numId w:val="8"/>
        </w:numPr>
        <w:tabs>
          <w:tab w:val="left" w:pos="2708"/>
        </w:tabs>
        <w:spacing w:before="84"/>
        <w:ind w:hanging="904"/>
        <w:rPr>
          <w:sz w:val="24"/>
        </w:rPr>
      </w:pPr>
      <w:r>
        <w:rPr>
          <w:sz w:val="24"/>
        </w:rPr>
        <w:t>Installation</w:t>
      </w:r>
    </w:p>
    <w:p w:rsidR="0044494E" w:rsidRDefault="000B21E8">
      <w:pPr>
        <w:pStyle w:val="ListParagraph"/>
        <w:numPr>
          <w:ilvl w:val="4"/>
          <w:numId w:val="8"/>
        </w:numPr>
        <w:tabs>
          <w:tab w:val="left" w:pos="2708"/>
        </w:tabs>
        <w:spacing w:before="84"/>
        <w:ind w:hanging="904"/>
        <w:rPr>
          <w:sz w:val="24"/>
        </w:rPr>
      </w:pPr>
      <w:r>
        <w:rPr>
          <w:sz w:val="24"/>
        </w:rPr>
        <w:t>Installation Hardware (Holding/Supporting</w:t>
      </w:r>
      <w:r>
        <w:rPr>
          <w:spacing w:val="1"/>
          <w:sz w:val="24"/>
        </w:rPr>
        <w:t xml:space="preserve"> </w:t>
      </w:r>
      <w:r>
        <w:rPr>
          <w:sz w:val="24"/>
        </w:rPr>
        <w:t>Equipments)</w:t>
      </w:r>
    </w:p>
    <w:p w:rsidR="0044494E" w:rsidRDefault="000B21E8">
      <w:pPr>
        <w:pStyle w:val="ListParagraph"/>
        <w:numPr>
          <w:ilvl w:val="2"/>
          <w:numId w:val="9"/>
        </w:numPr>
        <w:tabs>
          <w:tab w:val="left" w:pos="725"/>
        </w:tabs>
        <w:spacing w:before="79"/>
        <w:ind w:left="724" w:hanging="543"/>
        <w:rPr>
          <w:sz w:val="24"/>
        </w:rPr>
      </w:pPr>
      <w:proofErr w:type="spellStart"/>
      <w:r>
        <w:rPr>
          <w:sz w:val="24"/>
        </w:rPr>
        <w:t>Fibre</w:t>
      </w:r>
      <w:proofErr w:type="spellEnd"/>
      <w:r>
        <w:rPr>
          <w:sz w:val="24"/>
        </w:rPr>
        <w:t xml:space="preserve"> Optic Splice Enclosures (Joint Box) /Jointing</w:t>
      </w:r>
      <w:r>
        <w:rPr>
          <w:spacing w:val="14"/>
          <w:sz w:val="24"/>
        </w:rPr>
        <w:t xml:space="preserve"> </w:t>
      </w:r>
      <w:r>
        <w:rPr>
          <w:spacing w:val="-4"/>
          <w:sz w:val="24"/>
        </w:rPr>
        <w:t>Kit</w:t>
      </w:r>
    </w:p>
    <w:p w:rsidR="0044494E" w:rsidRDefault="000B21E8">
      <w:pPr>
        <w:pStyle w:val="ListParagraph"/>
        <w:numPr>
          <w:ilvl w:val="3"/>
          <w:numId w:val="9"/>
        </w:numPr>
        <w:tabs>
          <w:tab w:val="left" w:pos="1810"/>
        </w:tabs>
        <w:spacing w:before="84"/>
        <w:ind w:hanging="726"/>
        <w:rPr>
          <w:sz w:val="24"/>
        </w:rPr>
      </w:pPr>
      <w:r>
        <w:rPr>
          <w:sz w:val="24"/>
        </w:rPr>
        <w:t xml:space="preserve">Optical </w:t>
      </w:r>
      <w:proofErr w:type="spellStart"/>
      <w:r>
        <w:rPr>
          <w:sz w:val="24"/>
        </w:rPr>
        <w:t>Fibre</w:t>
      </w:r>
      <w:proofErr w:type="spellEnd"/>
      <w:r>
        <w:rPr>
          <w:sz w:val="24"/>
        </w:rPr>
        <w:t xml:space="preserve"> Splices</w:t>
      </w:r>
    </w:p>
    <w:p w:rsidR="0044494E" w:rsidRDefault="000B21E8">
      <w:pPr>
        <w:pStyle w:val="ListParagraph"/>
        <w:numPr>
          <w:ilvl w:val="2"/>
          <w:numId w:val="9"/>
        </w:numPr>
        <w:tabs>
          <w:tab w:val="left" w:pos="725"/>
        </w:tabs>
        <w:spacing w:before="84"/>
        <w:ind w:left="724" w:hanging="543"/>
        <w:rPr>
          <w:sz w:val="24"/>
        </w:rPr>
      </w:pPr>
      <w:proofErr w:type="spellStart"/>
      <w:r>
        <w:rPr>
          <w:sz w:val="24"/>
        </w:rPr>
        <w:t>Fibre</w:t>
      </w:r>
      <w:proofErr w:type="spellEnd"/>
      <w:r>
        <w:rPr>
          <w:sz w:val="24"/>
        </w:rPr>
        <w:t xml:space="preserve"> Optic Approach Cables (End Termination</w:t>
      </w:r>
      <w:r>
        <w:rPr>
          <w:spacing w:val="-1"/>
          <w:sz w:val="24"/>
        </w:rPr>
        <w:t xml:space="preserve"> </w:t>
      </w:r>
      <w:r>
        <w:rPr>
          <w:sz w:val="24"/>
        </w:rPr>
        <w:t>OFC)</w:t>
      </w:r>
    </w:p>
    <w:p w:rsidR="0044494E" w:rsidRDefault="000B21E8">
      <w:pPr>
        <w:pStyle w:val="ListParagraph"/>
        <w:numPr>
          <w:ilvl w:val="3"/>
          <w:numId w:val="9"/>
        </w:numPr>
        <w:tabs>
          <w:tab w:val="left" w:pos="1810"/>
        </w:tabs>
        <w:spacing w:before="84"/>
        <w:ind w:hanging="726"/>
        <w:rPr>
          <w:sz w:val="24"/>
        </w:rPr>
      </w:pPr>
      <w:r>
        <w:rPr>
          <w:sz w:val="24"/>
        </w:rPr>
        <w:t>Basic Construction</w:t>
      </w:r>
    </w:p>
    <w:p w:rsidR="0044494E" w:rsidRDefault="000B21E8">
      <w:pPr>
        <w:pStyle w:val="ListParagraph"/>
        <w:numPr>
          <w:ilvl w:val="3"/>
          <w:numId w:val="9"/>
        </w:numPr>
        <w:tabs>
          <w:tab w:val="left" w:pos="1805"/>
        </w:tabs>
        <w:spacing w:before="79"/>
        <w:ind w:left="1804" w:hanging="721"/>
        <w:rPr>
          <w:sz w:val="24"/>
        </w:rPr>
      </w:pPr>
      <w:r>
        <w:rPr>
          <w:sz w:val="24"/>
        </w:rPr>
        <w:t>Jacket Construction &amp;</w:t>
      </w:r>
      <w:r>
        <w:rPr>
          <w:spacing w:val="2"/>
          <w:sz w:val="24"/>
        </w:rPr>
        <w:t xml:space="preserve"> </w:t>
      </w:r>
      <w:r>
        <w:rPr>
          <w:sz w:val="24"/>
        </w:rPr>
        <w:t>Material.</w:t>
      </w:r>
    </w:p>
    <w:p w:rsidR="0044494E" w:rsidRDefault="000B21E8">
      <w:pPr>
        <w:pStyle w:val="ListParagraph"/>
        <w:numPr>
          <w:ilvl w:val="3"/>
          <w:numId w:val="9"/>
        </w:numPr>
        <w:tabs>
          <w:tab w:val="left" w:pos="1805"/>
        </w:tabs>
        <w:spacing w:before="84"/>
        <w:ind w:left="1804" w:hanging="721"/>
        <w:rPr>
          <w:sz w:val="24"/>
        </w:rPr>
      </w:pPr>
      <w:r>
        <w:rPr>
          <w:sz w:val="24"/>
        </w:rPr>
        <w:t>Optical, Electrical and Mechanical</w:t>
      </w:r>
      <w:r>
        <w:rPr>
          <w:spacing w:val="-4"/>
          <w:sz w:val="24"/>
        </w:rPr>
        <w:t xml:space="preserve"> </w:t>
      </w:r>
      <w:r>
        <w:rPr>
          <w:sz w:val="24"/>
        </w:rPr>
        <w:t>Requirements</w:t>
      </w:r>
    </w:p>
    <w:p w:rsidR="0044494E" w:rsidRDefault="000B21E8">
      <w:pPr>
        <w:pStyle w:val="ListParagraph"/>
        <w:numPr>
          <w:ilvl w:val="2"/>
          <w:numId w:val="9"/>
        </w:numPr>
        <w:tabs>
          <w:tab w:val="left" w:pos="725"/>
        </w:tabs>
        <w:spacing w:before="84"/>
        <w:ind w:left="724" w:hanging="543"/>
        <w:rPr>
          <w:sz w:val="24"/>
        </w:rPr>
      </w:pPr>
      <w:r>
        <w:rPr>
          <w:sz w:val="24"/>
        </w:rPr>
        <w:t xml:space="preserve">Installation </w:t>
      </w:r>
      <w:r>
        <w:rPr>
          <w:spacing w:val="4"/>
          <w:sz w:val="24"/>
        </w:rPr>
        <w:t xml:space="preserve">of </w:t>
      </w:r>
      <w:r>
        <w:rPr>
          <w:sz w:val="24"/>
        </w:rPr>
        <w:t>Approach Cable (End Termination</w:t>
      </w:r>
      <w:r>
        <w:rPr>
          <w:spacing w:val="-17"/>
          <w:sz w:val="24"/>
        </w:rPr>
        <w:t xml:space="preserve"> </w:t>
      </w:r>
      <w:r>
        <w:rPr>
          <w:sz w:val="24"/>
        </w:rPr>
        <w:t>OFC)</w:t>
      </w:r>
    </w:p>
    <w:p w:rsidR="0044494E" w:rsidRDefault="000B21E8">
      <w:pPr>
        <w:pStyle w:val="ListParagraph"/>
        <w:numPr>
          <w:ilvl w:val="2"/>
          <w:numId w:val="9"/>
        </w:numPr>
        <w:tabs>
          <w:tab w:val="left" w:pos="725"/>
        </w:tabs>
        <w:spacing w:before="79"/>
        <w:ind w:left="724" w:hanging="543"/>
        <w:rPr>
          <w:sz w:val="24"/>
        </w:rPr>
      </w:pPr>
      <w:r>
        <w:rPr>
          <w:sz w:val="24"/>
        </w:rPr>
        <w:t xml:space="preserve">Optical </w:t>
      </w:r>
      <w:proofErr w:type="spellStart"/>
      <w:r>
        <w:rPr>
          <w:sz w:val="24"/>
        </w:rPr>
        <w:t>Fibre</w:t>
      </w:r>
      <w:proofErr w:type="spellEnd"/>
      <w:r>
        <w:rPr>
          <w:sz w:val="24"/>
        </w:rPr>
        <w:t xml:space="preserve"> Termination and</w:t>
      </w:r>
      <w:r>
        <w:rPr>
          <w:spacing w:val="-3"/>
          <w:sz w:val="24"/>
        </w:rPr>
        <w:t xml:space="preserve"> </w:t>
      </w:r>
      <w:r>
        <w:rPr>
          <w:sz w:val="24"/>
        </w:rPr>
        <w:t>Splicing</w:t>
      </w:r>
    </w:p>
    <w:p w:rsidR="0044494E" w:rsidRDefault="000B21E8">
      <w:pPr>
        <w:pStyle w:val="ListParagraph"/>
        <w:numPr>
          <w:ilvl w:val="3"/>
          <w:numId w:val="9"/>
        </w:numPr>
        <w:tabs>
          <w:tab w:val="left" w:pos="1810"/>
        </w:tabs>
        <w:spacing w:before="84"/>
        <w:ind w:hanging="726"/>
        <w:rPr>
          <w:sz w:val="24"/>
        </w:rPr>
      </w:pPr>
      <w:r>
        <w:rPr>
          <w:sz w:val="24"/>
        </w:rPr>
        <w:t xml:space="preserve">Optical </w:t>
      </w:r>
      <w:proofErr w:type="spellStart"/>
      <w:r>
        <w:rPr>
          <w:sz w:val="24"/>
        </w:rPr>
        <w:t>Fibre</w:t>
      </w:r>
      <w:proofErr w:type="spellEnd"/>
      <w:r>
        <w:rPr>
          <w:sz w:val="24"/>
        </w:rPr>
        <w:t xml:space="preserve"> Connectors</w:t>
      </w:r>
    </w:p>
    <w:p w:rsidR="0044494E" w:rsidRDefault="000B21E8">
      <w:pPr>
        <w:pStyle w:val="ListParagraph"/>
        <w:numPr>
          <w:ilvl w:val="2"/>
          <w:numId w:val="9"/>
        </w:numPr>
        <w:tabs>
          <w:tab w:val="left" w:pos="725"/>
        </w:tabs>
        <w:spacing w:before="84"/>
        <w:ind w:left="724" w:hanging="543"/>
        <w:rPr>
          <w:sz w:val="24"/>
        </w:rPr>
      </w:pPr>
      <w:r>
        <w:rPr>
          <w:sz w:val="24"/>
        </w:rPr>
        <w:t>Methodology for Installation and</w:t>
      </w:r>
      <w:r>
        <w:rPr>
          <w:spacing w:val="-1"/>
          <w:sz w:val="24"/>
        </w:rPr>
        <w:t xml:space="preserve"> </w:t>
      </w:r>
      <w:r>
        <w:rPr>
          <w:sz w:val="24"/>
        </w:rPr>
        <w:t>Termination</w:t>
      </w:r>
    </w:p>
    <w:p w:rsidR="0044494E" w:rsidRDefault="000B21E8">
      <w:pPr>
        <w:pStyle w:val="ListParagraph"/>
        <w:numPr>
          <w:ilvl w:val="2"/>
          <w:numId w:val="9"/>
        </w:numPr>
        <w:tabs>
          <w:tab w:val="left" w:pos="725"/>
        </w:tabs>
        <w:spacing w:before="84"/>
        <w:ind w:left="724" w:hanging="543"/>
        <w:rPr>
          <w:sz w:val="24"/>
        </w:rPr>
      </w:pPr>
      <w:r>
        <w:rPr>
          <w:sz w:val="24"/>
        </w:rPr>
        <w:t>Cable Raceways.</w:t>
      </w:r>
    </w:p>
    <w:p w:rsidR="0044494E" w:rsidRDefault="0044494E">
      <w:pPr>
        <w:rPr>
          <w:sz w:val="24"/>
        </w:rPr>
        <w:sectPr w:rsidR="0044494E">
          <w:type w:val="continuous"/>
          <w:pgSz w:w="12240" w:h="15840"/>
          <w:pgMar w:top="840" w:right="840" w:bottom="280" w:left="1080" w:header="720" w:footer="720" w:gutter="0"/>
          <w:cols w:space="720"/>
        </w:sectPr>
      </w:pPr>
    </w:p>
    <w:p w:rsidR="0044494E" w:rsidRDefault="000B21E8" w:rsidP="00507666">
      <w:pPr>
        <w:spacing w:before="79"/>
        <w:ind w:left="2755"/>
        <w:jc w:val="both"/>
        <w:rPr>
          <w:b/>
          <w:sz w:val="24"/>
        </w:rPr>
      </w:pPr>
      <w:r>
        <w:rPr>
          <w:b/>
          <w:sz w:val="24"/>
        </w:rPr>
        <w:lastRenderedPageBreak/>
        <w:t>OPGW cabling and associated hardware &amp; fittings</w:t>
      </w:r>
    </w:p>
    <w:p w:rsidR="0044494E" w:rsidRDefault="000B21E8" w:rsidP="00507666">
      <w:pPr>
        <w:spacing w:before="74" w:line="312" w:lineRule="auto"/>
        <w:ind w:left="182" w:right="238"/>
        <w:jc w:val="both"/>
        <w:rPr>
          <w:sz w:val="24"/>
        </w:rPr>
      </w:pPr>
      <w:r>
        <w:rPr>
          <w:sz w:val="24"/>
        </w:rPr>
        <w:t>This section describes the functional &amp; technical specifications of OPGW cabling and associated hardware &amp; fittings.</w:t>
      </w:r>
    </w:p>
    <w:p w:rsidR="0044494E" w:rsidRDefault="0044494E" w:rsidP="00507666">
      <w:pPr>
        <w:pStyle w:val="BodyText"/>
        <w:spacing w:before="6"/>
        <w:rPr>
          <w:sz w:val="21"/>
        </w:rPr>
      </w:pPr>
    </w:p>
    <w:p w:rsidR="0044494E" w:rsidRDefault="000B21E8" w:rsidP="00507666">
      <w:pPr>
        <w:pStyle w:val="ListParagraph"/>
        <w:numPr>
          <w:ilvl w:val="1"/>
          <w:numId w:val="7"/>
        </w:numPr>
        <w:tabs>
          <w:tab w:val="left" w:pos="545"/>
        </w:tabs>
        <w:ind w:hanging="363"/>
        <w:jc w:val="both"/>
        <w:rPr>
          <w:b/>
          <w:sz w:val="24"/>
        </w:rPr>
      </w:pPr>
      <w:proofErr w:type="spellStart"/>
      <w:r>
        <w:rPr>
          <w:b/>
          <w:sz w:val="24"/>
        </w:rPr>
        <w:t>Fibre</w:t>
      </w:r>
      <w:proofErr w:type="spellEnd"/>
      <w:r>
        <w:rPr>
          <w:b/>
          <w:sz w:val="24"/>
        </w:rPr>
        <w:t xml:space="preserve"> Optic</w:t>
      </w:r>
      <w:r>
        <w:rPr>
          <w:b/>
          <w:spacing w:val="1"/>
          <w:sz w:val="24"/>
        </w:rPr>
        <w:t xml:space="preserve"> </w:t>
      </w:r>
      <w:r>
        <w:rPr>
          <w:b/>
          <w:spacing w:val="-3"/>
          <w:sz w:val="24"/>
        </w:rPr>
        <w:t>Cabling</w:t>
      </w:r>
    </w:p>
    <w:p w:rsidR="0044494E" w:rsidRDefault="0044494E" w:rsidP="00507666">
      <w:pPr>
        <w:pStyle w:val="BodyText"/>
        <w:rPr>
          <w:b/>
          <w:sz w:val="26"/>
        </w:rPr>
      </w:pPr>
    </w:p>
    <w:p w:rsidR="0044494E" w:rsidRDefault="000B21E8" w:rsidP="00507666">
      <w:pPr>
        <w:spacing w:before="198" w:line="312" w:lineRule="auto"/>
        <w:ind w:left="182" w:right="236"/>
        <w:jc w:val="both"/>
        <w:rPr>
          <w:sz w:val="24"/>
        </w:rPr>
      </w:pPr>
      <w:r>
        <w:rPr>
          <w:sz w:val="24"/>
        </w:rPr>
        <w:t xml:space="preserve">This section defines the requirements for G.652D Dual-window Single mode (DWSM) telecommunications grade </w:t>
      </w:r>
      <w:proofErr w:type="spellStart"/>
      <w:r>
        <w:rPr>
          <w:sz w:val="24"/>
        </w:rPr>
        <w:t>fibre</w:t>
      </w:r>
      <w:proofErr w:type="spellEnd"/>
      <w:r>
        <w:rPr>
          <w:sz w:val="24"/>
        </w:rPr>
        <w:t xml:space="preserve"> optic cable. Bidders shall furnish with their bids, detailed descriptions of the </w:t>
      </w:r>
      <w:proofErr w:type="spellStart"/>
      <w:r>
        <w:rPr>
          <w:sz w:val="24"/>
        </w:rPr>
        <w:t>fibres</w:t>
      </w:r>
      <w:proofErr w:type="spellEnd"/>
      <w:r>
        <w:rPr>
          <w:sz w:val="24"/>
        </w:rPr>
        <w:t xml:space="preserve"> &amp; cable(s) proposed.</w:t>
      </w:r>
    </w:p>
    <w:p w:rsidR="0044494E" w:rsidRDefault="000B21E8" w:rsidP="00507666">
      <w:pPr>
        <w:spacing w:line="312" w:lineRule="auto"/>
        <w:ind w:left="182" w:right="242"/>
        <w:jc w:val="both"/>
        <w:rPr>
          <w:sz w:val="24"/>
        </w:rPr>
      </w:pPr>
      <w:r>
        <w:rPr>
          <w:sz w:val="24"/>
        </w:rPr>
        <w:t xml:space="preserve">All optical </w:t>
      </w:r>
      <w:proofErr w:type="spellStart"/>
      <w:r>
        <w:rPr>
          <w:sz w:val="24"/>
        </w:rPr>
        <w:t>fibre</w:t>
      </w:r>
      <w:proofErr w:type="spellEnd"/>
      <w:r>
        <w:rPr>
          <w:sz w:val="24"/>
        </w:rPr>
        <w:t xml:space="preserve"> cabling including </w:t>
      </w:r>
      <w:proofErr w:type="spellStart"/>
      <w:r>
        <w:rPr>
          <w:sz w:val="24"/>
        </w:rPr>
        <w:t>fibre</w:t>
      </w:r>
      <w:proofErr w:type="spellEnd"/>
      <w:r>
        <w:rPr>
          <w:sz w:val="24"/>
        </w:rPr>
        <w:t xml:space="preserve"> itself and all associated installation hardware shall have a minimum guaranteed design life span of 25 years. Documentary evidence in support of guaranteed life span of cable &amp; </w:t>
      </w:r>
      <w:proofErr w:type="spellStart"/>
      <w:r>
        <w:rPr>
          <w:sz w:val="24"/>
        </w:rPr>
        <w:t>fibre</w:t>
      </w:r>
      <w:proofErr w:type="spellEnd"/>
      <w:r>
        <w:rPr>
          <w:sz w:val="24"/>
        </w:rPr>
        <w:t xml:space="preserve"> shall be submitted by the Contractor during detailed engineering.</w:t>
      </w:r>
    </w:p>
    <w:p w:rsidR="0044494E" w:rsidRDefault="0044494E" w:rsidP="00507666">
      <w:pPr>
        <w:pStyle w:val="BodyText"/>
        <w:spacing w:before="1"/>
        <w:rPr>
          <w:sz w:val="21"/>
        </w:rPr>
      </w:pPr>
    </w:p>
    <w:p w:rsidR="0044494E" w:rsidRDefault="000B21E8" w:rsidP="00507666">
      <w:pPr>
        <w:pStyle w:val="ListParagraph"/>
        <w:numPr>
          <w:ilvl w:val="2"/>
          <w:numId w:val="7"/>
        </w:numPr>
        <w:tabs>
          <w:tab w:val="left" w:pos="721"/>
        </w:tabs>
        <w:jc w:val="both"/>
        <w:rPr>
          <w:b/>
          <w:sz w:val="24"/>
        </w:rPr>
      </w:pPr>
      <w:r>
        <w:rPr>
          <w:b/>
          <w:sz w:val="24"/>
        </w:rPr>
        <w:t xml:space="preserve">Required Optical </w:t>
      </w:r>
      <w:proofErr w:type="spellStart"/>
      <w:r>
        <w:rPr>
          <w:b/>
          <w:sz w:val="24"/>
        </w:rPr>
        <w:t>Fibre</w:t>
      </w:r>
      <w:proofErr w:type="spellEnd"/>
      <w:r>
        <w:rPr>
          <w:b/>
          <w:spacing w:val="4"/>
          <w:sz w:val="24"/>
        </w:rPr>
        <w:t xml:space="preserve"> </w:t>
      </w:r>
      <w:r>
        <w:rPr>
          <w:b/>
          <w:sz w:val="24"/>
        </w:rPr>
        <w:t>Characteristics</w:t>
      </w:r>
    </w:p>
    <w:p w:rsidR="0044494E" w:rsidRDefault="000B21E8" w:rsidP="00507666">
      <w:pPr>
        <w:spacing w:before="137"/>
        <w:ind w:left="182"/>
        <w:jc w:val="both"/>
        <w:rPr>
          <w:sz w:val="24"/>
        </w:rPr>
      </w:pPr>
      <w:r>
        <w:rPr>
          <w:sz w:val="24"/>
        </w:rPr>
        <w:t xml:space="preserve">This section describes the characteristics of optical </w:t>
      </w:r>
      <w:proofErr w:type="spellStart"/>
      <w:r>
        <w:rPr>
          <w:sz w:val="24"/>
        </w:rPr>
        <w:t>fibre</w:t>
      </w:r>
      <w:proofErr w:type="spellEnd"/>
      <w:r>
        <w:rPr>
          <w:sz w:val="24"/>
        </w:rPr>
        <w:t xml:space="preserve"> to be provided under this specification.</w:t>
      </w:r>
    </w:p>
    <w:p w:rsidR="0044494E" w:rsidRDefault="0044494E" w:rsidP="00507666">
      <w:pPr>
        <w:pStyle w:val="BodyText"/>
        <w:spacing w:before="6"/>
        <w:rPr>
          <w:sz w:val="28"/>
        </w:rPr>
      </w:pPr>
    </w:p>
    <w:p w:rsidR="0044494E" w:rsidRDefault="000B21E8" w:rsidP="00507666">
      <w:pPr>
        <w:pStyle w:val="ListParagraph"/>
        <w:numPr>
          <w:ilvl w:val="3"/>
          <w:numId w:val="7"/>
        </w:numPr>
        <w:tabs>
          <w:tab w:val="left" w:pos="903"/>
        </w:tabs>
        <w:spacing w:before="1"/>
        <w:ind w:left="902" w:hanging="721"/>
        <w:jc w:val="both"/>
        <w:rPr>
          <w:b/>
          <w:sz w:val="24"/>
        </w:rPr>
      </w:pPr>
      <w:r>
        <w:rPr>
          <w:b/>
          <w:sz w:val="24"/>
        </w:rPr>
        <w:t>Physical</w:t>
      </w:r>
      <w:r>
        <w:rPr>
          <w:b/>
          <w:spacing w:val="9"/>
          <w:sz w:val="24"/>
        </w:rPr>
        <w:t xml:space="preserve"> </w:t>
      </w:r>
      <w:r>
        <w:rPr>
          <w:b/>
          <w:sz w:val="24"/>
        </w:rPr>
        <w:t>Characteristics</w:t>
      </w:r>
    </w:p>
    <w:p w:rsidR="0044494E" w:rsidRDefault="000B21E8" w:rsidP="00507666">
      <w:pPr>
        <w:spacing w:before="136" w:line="312" w:lineRule="auto"/>
        <w:ind w:left="182" w:right="242"/>
        <w:jc w:val="both"/>
        <w:rPr>
          <w:sz w:val="24"/>
        </w:rPr>
      </w:pPr>
      <w:r>
        <w:rPr>
          <w:sz w:val="24"/>
        </w:rPr>
        <w:t xml:space="preserve">Dual-Window Single mode (DWSM), G.652D optical </w:t>
      </w:r>
      <w:proofErr w:type="spellStart"/>
      <w:r>
        <w:rPr>
          <w:sz w:val="24"/>
        </w:rPr>
        <w:t>fibres</w:t>
      </w:r>
      <w:proofErr w:type="spellEnd"/>
      <w:r>
        <w:rPr>
          <w:sz w:val="24"/>
        </w:rPr>
        <w:t xml:space="preserve"> shall </w:t>
      </w:r>
      <w:r>
        <w:rPr>
          <w:spacing w:val="-3"/>
          <w:sz w:val="24"/>
        </w:rPr>
        <w:t xml:space="preserve">be </w:t>
      </w:r>
      <w:r>
        <w:rPr>
          <w:sz w:val="24"/>
        </w:rPr>
        <w:t xml:space="preserve">provided </w:t>
      </w:r>
      <w:r>
        <w:rPr>
          <w:spacing w:val="-3"/>
          <w:sz w:val="24"/>
        </w:rPr>
        <w:t xml:space="preserve">in </w:t>
      </w:r>
      <w:r>
        <w:rPr>
          <w:sz w:val="24"/>
        </w:rPr>
        <w:t xml:space="preserve">the </w:t>
      </w:r>
      <w:proofErr w:type="spellStart"/>
      <w:r>
        <w:rPr>
          <w:sz w:val="24"/>
        </w:rPr>
        <w:t>fibre</w:t>
      </w:r>
      <w:proofErr w:type="spellEnd"/>
      <w:r>
        <w:rPr>
          <w:sz w:val="24"/>
        </w:rPr>
        <w:t xml:space="preserve"> optic cables. DWSM optical </w:t>
      </w:r>
      <w:proofErr w:type="spellStart"/>
      <w:r>
        <w:rPr>
          <w:sz w:val="24"/>
        </w:rPr>
        <w:t>fibres</w:t>
      </w:r>
      <w:proofErr w:type="spellEnd"/>
      <w:r>
        <w:rPr>
          <w:sz w:val="24"/>
        </w:rPr>
        <w:t xml:space="preserve"> shall meet the requirements defined </w:t>
      </w:r>
      <w:r>
        <w:rPr>
          <w:spacing w:val="-3"/>
          <w:sz w:val="24"/>
        </w:rPr>
        <w:t xml:space="preserve">in </w:t>
      </w:r>
      <w:r>
        <w:rPr>
          <w:sz w:val="24"/>
        </w:rPr>
        <w:t>Table 2-1(a).</w:t>
      </w:r>
    </w:p>
    <w:p w:rsidR="0044494E" w:rsidRDefault="0044494E" w:rsidP="00507666">
      <w:pPr>
        <w:pStyle w:val="BodyText"/>
        <w:spacing w:before="6"/>
        <w:rPr>
          <w:sz w:val="21"/>
        </w:rPr>
      </w:pPr>
    </w:p>
    <w:p w:rsidR="0044494E" w:rsidRDefault="000B21E8" w:rsidP="00507666">
      <w:pPr>
        <w:pStyle w:val="ListParagraph"/>
        <w:numPr>
          <w:ilvl w:val="3"/>
          <w:numId w:val="7"/>
        </w:numPr>
        <w:tabs>
          <w:tab w:val="left" w:pos="903"/>
        </w:tabs>
        <w:ind w:left="902" w:hanging="721"/>
        <w:jc w:val="both"/>
        <w:rPr>
          <w:b/>
          <w:sz w:val="24"/>
        </w:rPr>
      </w:pPr>
      <w:r>
        <w:rPr>
          <w:b/>
          <w:sz w:val="24"/>
        </w:rPr>
        <w:t>Attenuation</w:t>
      </w:r>
    </w:p>
    <w:p w:rsidR="0044494E" w:rsidRDefault="0044494E" w:rsidP="00507666">
      <w:pPr>
        <w:pStyle w:val="BodyText"/>
        <w:rPr>
          <w:b/>
          <w:sz w:val="26"/>
        </w:rPr>
      </w:pPr>
    </w:p>
    <w:p w:rsidR="0044494E" w:rsidRDefault="000B21E8" w:rsidP="00507666">
      <w:pPr>
        <w:spacing w:before="198" w:line="312" w:lineRule="auto"/>
        <w:ind w:left="182" w:right="229"/>
        <w:jc w:val="both"/>
        <w:rPr>
          <w:sz w:val="24"/>
        </w:rPr>
      </w:pPr>
      <w:r>
        <w:rPr>
          <w:sz w:val="24"/>
        </w:rPr>
        <w:t xml:space="preserve">The attenuation coefficient for wavelengths between 1525 nm and 1575 nm shall not exceed the attenuation coefficient at 1550 nm by more than 0.05 dB. The attenuation coefficient between 1285 nm and 1330 nm shall not exceed the attenuation coefficient at 1310 nm by more than 0.05 dB. The attenuation of the </w:t>
      </w:r>
      <w:proofErr w:type="spellStart"/>
      <w:r>
        <w:rPr>
          <w:sz w:val="24"/>
        </w:rPr>
        <w:t>fibre</w:t>
      </w:r>
      <w:proofErr w:type="spellEnd"/>
      <w:r>
        <w:rPr>
          <w:sz w:val="24"/>
        </w:rPr>
        <w:t xml:space="preserve"> shall </w:t>
      </w:r>
      <w:r>
        <w:rPr>
          <w:spacing w:val="-3"/>
          <w:sz w:val="24"/>
        </w:rPr>
        <w:t xml:space="preserve">be </w:t>
      </w:r>
      <w:r>
        <w:rPr>
          <w:sz w:val="24"/>
        </w:rPr>
        <w:t xml:space="preserve">distributed uniformly throughout its length such that there are </w:t>
      </w:r>
      <w:r>
        <w:rPr>
          <w:spacing w:val="-3"/>
          <w:sz w:val="24"/>
        </w:rPr>
        <w:t xml:space="preserve">no </w:t>
      </w:r>
      <w:r>
        <w:rPr>
          <w:sz w:val="24"/>
        </w:rPr>
        <w:t xml:space="preserve">point discontinuities </w:t>
      </w:r>
      <w:r>
        <w:rPr>
          <w:spacing w:val="-3"/>
          <w:sz w:val="24"/>
        </w:rPr>
        <w:t xml:space="preserve">in </w:t>
      </w:r>
      <w:r>
        <w:rPr>
          <w:sz w:val="24"/>
        </w:rPr>
        <w:t xml:space="preserve">excess of 0.10 dB. The </w:t>
      </w:r>
      <w:proofErr w:type="spellStart"/>
      <w:r>
        <w:rPr>
          <w:sz w:val="24"/>
        </w:rPr>
        <w:t>fibre</w:t>
      </w:r>
      <w:proofErr w:type="spellEnd"/>
      <w:r>
        <w:rPr>
          <w:sz w:val="24"/>
        </w:rPr>
        <w:t xml:space="preserve"> attenuation characteristics specified </w:t>
      </w:r>
      <w:r>
        <w:rPr>
          <w:spacing w:val="-3"/>
          <w:sz w:val="24"/>
        </w:rPr>
        <w:t xml:space="preserve">in </w:t>
      </w:r>
      <w:r>
        <w:rPr>
          <w:sz w:val="24"/>
        </w:rPr>
        <w:t xml:space="preserve">table 2-1 (a) shall </w:t>
      </w:r>
      <w:r>
        <w:rPr>
          <w:spacing w:val="-3"/>
          <w:sz w:val="24"/>
        </w:rPr>
        <w:t xml:space="preserve">be </w:t>
      </w:r>
      <w:r>
        <w:rPr>
          <w:sz w:val="24"/>
        </w:rPr>
        <w:t xml:space="preserve">“guaranteed” </w:t>
      </w:r>
      <w:proofErr w:type="spellStart"/>
      <w:r>
        <w:rPr>
          <w:sz w:val="24"/>
        </w:rPr>
        <w:t>fibre</w:t>
      </w:r>
      <w:proofErr w:type="spellEnd"/>
      <w:r>
        <w:rPr>
          <w:sz w:val="24"/>
        </w:rPr>
        <w:t xml:space="preserve"> attenuation of any &amp; every </w:t>
      </w:r>
      <w:proofErr w:type="spellStart"/>
      <w:r>
        <w:rPr>
          <w:sz w:val="24"/>
        </w:rPr>
        <w:t>fibre</w:t>
      </w:r>
      <w:proofErr w:type="spellEnd"/>
      <w:r>
        <w:rPr>
          <w:spacing w:val="8"/>
          <w:sz w:val="24"/>
        </w:rPr>
        <w:t xml:space="preserve"> </w:t>
      </w:r>
      <w:r>
        <w:rPr>
          <w:sz w:val="24"/>
        </w:rPr>
        <w:t>reel.</w:t>
      </w:r>
    </w:p>
    <w:p w:rsidR="0044494E" w:rsidRDefault="0044494E" w:rsidP="00507666">
      <w:pPr>
        <w:pStyle w:val="BodyText"/>
        <w:spacing w:before="1"/>
        <w:rPr>
          <w:sz w:val="31"/>
        </w:rPr>
      </w:pPr>
    </w:p>
    <w:p w:rsidR="0044494E" w:rsidRDefault="000B21E8" w:rsidP="00507666">
      <w:pPr>
        <w:ind w:left="182"/>
        <w:jc w:val="both"/>
        <w:rPr>
          <w:sz w:val="24"/>
        </w:rPr>
      </w:pPr>
      <w:r>
        <w:rPr>
          <w:sz w:val="24"/>
        </w:rPr>
        <w:t xml:space="preserve">The overall optical </w:t>
      </w:r>
      <w:proofErr w:type="spellStart"/>
      <w:r>
        <w:rPr>
          <w:sz w:val="24"/>
        </w:rPr>
        <w:t>fibre</w:t>
      </w:r>
      <w:proofErr w:type="spellEnd"/>
      <w:r>
        <w:rPr>
          <w:sz w:val="24"/>
        </w:rPr>
        <w:t xml:space="preserve"> path attenuation shall not be more than calculated below:</w:t>
      </w:r>
    </w:p>
    <w:p w:rsidR="0044494E" w:rsidRDefault="000B21E8" w:rsidP="00507666">
      <w:pPr>
        <w:spacing w:before="84" w:line="312" w:lineRule="auto"/>
        <w:ind w:left="182" w:right="237"/>
        <w:jc w:val="both"/>
        <w:rPr>
          <w:sz w:val="24"/>
        </w:rPr>
      </w:pPr>
      <w:r>
        <w:rPr>
          <w:sz w:val="24"/>
        </w:rPr>
        <w:t>Maximum attenuation @ 1550nm: 0.21 dB/km x total km + 0.05 dB/splice x no. of splices + 0.5 dB/connector x no. of connectors</w:t>
      </w:r>
    </w:p>
    <w:p w:rsidR="0044494E" w:rsidRDefault="000B21E8" w:rsidP="00507666">
      <w:pPr>
        <w:spacing w:line="312" w:lineRule="auto"/>
        <w:ind w:left="284" w:right="314"/>
        <w:jc w:val="both"/>
        <w:rPr>
          <w:sz w:val="24"/>
        </w:rPr>
      </w:pPr>
      <w:r>
        <w:rPr>
          <w:sz w:val="24"/>
        </w:rPr>
        <w:t xml:space="preserve">Maximum attenuation @ 1310nm: 0.35dB/km x </w:t>
      </w:r>
      <w:r>
        <w:rPr>
          <w:spacing w:val="2"/>
          <w:sz w:val="24"/>
        </w:rPr>
        <w:t xml:space="preserve">total km </w:t>
      </w:r>
      <w:r>
        <w:rPr>
          <w:sz w:val="24"/>
        </w:rPr>
        <w:t xml:space="preserve">+ 0.05 dB/splice x no. of splices + 0.5 </w:t>
      </w:r>
      <w:r w:rsidR="00507666">
        <w:rPr>
          <w:sz w:val="24"/>
        </w:rPr>
        <w:t xml:space="preserve">   </w:t>
      </w:r>
      <w:r>
        <w:rPr>
          <w:sz w:val="24"/>
        </w:rPr>
        <w:t xml:space="preserve">dB/connector x no. of connectors Power </w:t>
      </w:r>
      <w:r>
        <w:rPr>
          <w:spacing w:val="-4"/>
          <w:sz w:val="24"/>
        </w:rPr>
        <w:t xml:space="preserve">Grid </w:t>
      </w:r>
      <w:r>
        <w:rPr>
          <w:sz w:val="24"/>
        </w:rPr>
        <w:t>Corporation of India Ltd. Volume II - Technical Page</w:t>
      </w:r>
    </w:p>
    <w:p w:rsidR="0044494E" w:rsidRDefault="0044494E">
      <w:pPr>
        <w:pStyle w:val="BodyText"/>
        <w:jc w:val="left"/>
        <w:rPr>
          <w:sz w:val="26"/>
        </w:rPr>
      </w:pPr>
    </w:p>
    <w:p w:rsidR="0044494E" w:rsidRDefault="0044494E">
      <w:pPr>
        <w:pStyle w:val="BodyText"/>
        <w:jc w:val="left"/>
        <w:rPr>
          <w:sz w:val="26"/>
        </w:rPr>
      </w:pPr>
    </w:p>
    <w:p w:rsidR="0044494E" w:rsidRDefault="0044494E">
      <w:pPr>
        <w:pStyle w:val="BodyText"/>
        <w:jc w:val="left"/>
        <w:rPr>
          <w:sz w:val="26"/>
        </w:rPr>
      </w:pPr>
    </w:p>
    <w:p w:rsidR="0044494E" w:rsidRDefault="0044494E">
      <w:pPr>
        <w:pStyle w:val="BodyText"/>
        <w:jc w:val="left"/>
        <w:rPr>
          <w:sz w:val="26"/>
        </w:rPr>
      </w:pPr>
    </w:p>
    <w:p w:rsidR="00507666" w:rsidRDefault="00507666">
      <w:pPr>
        <w:pStyle w:val="BodyText"/>
        <w:jc w:val="left"/>
        <w:rPr>
          <w:sz w:val="26"/>
        </w:rPr>
      </w:pPr>
    </w:p>
    <w:p w:rsidR="00507666" w:rsidRDefault="00507666">
      <w:pPr>
        <w:pStyle w:val="BodyText"/>
        <w:jc w:val="left"/>
        <w:rPr>
          <w:sz w:val="26"/>
        </w:rPr>
      </w:pPr>
    </w:p>
    <w:p w:rsidR="00507666" w:rsidRDefault="00507666">
      <w:pPr>
        <w:pStyle w:val="BodyText"/>
        <w:jc w:val="left"/>
        <w:rPr>
          <w:sz w:val="26"/>
        </w:rPr>
      </w:pPr>
    </w:p>
    <w:p w:rsidR="0044494E" w:rsidRDefault="0044494E">
      <w:pPr>
        <w:pStyle w:val="BodyText"/>
        <w:spacing w:before="5"/>
        <w:jc w:val="left"/>
        <w:rPr>
          <w:sz w:val="21"/>
        </w:rPr>
      </w:pPr>
    </w:p>
    <w:p w:rsidR="0044494E" w:rsidRDefault="000B21E8">
      <w:pPr>
        <w:ind w:left="729" w:right="621"/>
        <w:jc w:val="center"/>
        <w:rPr>
          <w:b/>
          <w:sz w:val="24"/>
        </w:rPr>
      </w:pPr>
      <w:r>
        <w:rPr>
          <w:b/>
          <w:sz w:val="24"/>
        </w:rPr>
        <w:t>Table 2-1(a)</w:t>
      </w:r>
    </w:p>
    <w:p w:rsidR="0044494E" w:rsidRDefault="000B21E8">
      <w:pPr>
        <w:spacing w:before="63"/>
        <w:ind w:left="729" w:right="621"/>
        <w:jc w:val="center"/>
        <w:rPr>
          <w:b/>
          <w:sz w:val="24"/>
        </w:rPr>
      </w:pPr>
      <w:r>
        <w:rPr>
          <w:b/>
          <w:sz w:val="24"/>
        </w:rPr>
        <w:lastRenderedPageBreak/>
        <w:t xml:space="preserve">DWSM Optical </w:t>
      </w:r>
      <w:proofErr w:type="spellStart"/>
      <w:r>
        <w:rPr>
          <w:b/>
          <w:sz w:val="24"/>
        </w:rPr>
        <w:t>Fibre</w:t>
      </w:r>
      <w:proofErr w:type="spellEnd"/>
      <w:r>
        <w:rPr>
          <w:b/>
          <w:sz w:val="24"/>
        </w:rPr>
        <w:t xml:space="preserve"> Characteristics</w:t>
      </w:r>
    </w:p>
    <w:p w:rsidR="0044494E" w:rsidRDefault="0044494E">
      <w:pPr>
        <w:pStyle w:val="BodyText"/>
        <w:spacing w:before="6"/>
        <w:jc w:val="left"/>
        <w:rPr>
          <w:b/>
          <w:sz w:val="10"/>
        </w:rPr>
      </w:pPr>
    </w:p>
    <w:tbl>
      <w:tblPr>
        <w:tblW w:w="0" w:type="auto"/>
        <w:tblInd w:w="2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5664"/>
        <w:gridCol w:w="4267"/>
      </w:tblGrid>
      <w:tr w:rsidR="0044494E">
        <w:trPr>
          <w:trHeight w:val="397"/>
        </w:trPr>
        <w:tc>
          <w:tcPr>
            <w:tcW w:w="5664" w:type="dxa"/>
          </w:tcPr>
          <w:p w:rsidR="0044494E" w:rsidRDefault="000B21E8">
            <w:pPr>
              <w:pStyle w:val="TableParagraph"/>
              <w:spacing w:before="1"/>
              <w:rPr>
                <w:b/>
                <w:sz w:val="24"/>
              </w:rPr>
            </w:pPr>
            <w:proofErr w:type="spellStart"/>
            <w:r>
              <w:rPr>
                <w:b/>
                <w:sz w:val="24"/>
              </w:rPr>
              <w:t>Fibre</w:t>
            </w:r>
            <w:proofErr w:type="spellEnd"/>
            <w:r>
              <w:rPr>
                <w:b/>
                <w:sz w:val="24"/>
              </w:rPr>
              <w:t xml:space="preserve"> Description:</w:t>
            </w:r>
          </w:p>
        </w:tc>
        <w:tc>
          <w:tcPr>
            <w:tcW w:w="4267" w:type="dxa"/>
          </w:tcPr>
          <w:p w:rsidR="0044494E" w:rsidRDefault="000B21E8">
            <w:pPr>
              <w:pStyle w:val="TableParagraph"/>
              <w:spacing w:line="272" w:lineRule="exact"/>
              <w:rPr>
                <w:sz w:val="24"/>
              </w:rPr>
            </w:pPr>
            <w:r>
              <w:rPr>
                <w:sz w:val="24"/>
              </w:rPr>
              <w:t>Dual-Window Single-Mode</w:t>
            </w:r>
          </w:p>
        </w:tc>
      </w:tr>
      <w:tr w:rsidR="0044494E">
        <w:trPr>
          <w:trHeight w:val="397"/>
        </w:trPr>
        <w:tc>
          <w:tcPr>
            <w:tcW w:w="5664" w:type="dxa"/>
          </w:tcPr>
          <w:p w:rsidR="0044494E" w:rsidRDefault="000B21E8">
            <w:pPr>
              <w:pStyle w:val="TableParagraph"/>
              <w:spacing w:before="1"/>
              <w:rPr>
                <w:b/>
                <w:sz w:val="24"/>
              </w:rPr>
            </w:pPr>
            <w:r>
              <w:rPr>
                <w:b/>
                <w:sz w:val="24"/>
              </w:rPr>
              <w:t>Mode Field Diameter:</w:t>
            </w:r>
          </w:p>
        </w:tc>
        <w:tc>
          <w:tcPr>
            <w:tcW w:w="4267" w:type="dxa"/>
          </w:tcPr>
          <w:p w:rsidR="0044494E" w:rsidRDefault="000B21E8">
            <w:pPr>
              <w:pStyle w:val="TableParagraph"/>
              <w:spacing w:line="272" w:lineRule="exact"/>
              <w:rPr>
                <w:sz w:val="24"/>
              </w:rPr>
            </w:pPr>
            <w:r>
              <w:rPr>
                <w:sz w:val="24"/>
              </w:rPr>
              <w:t xml:space="preserve">8.6 to 9.5 </w:t>
            </w:r>
            <w:proofErr w:type="spellStart"/>
            <w:r>
              <w:rPr>
                <w:sz w:val="24"/>
              </w:rPr>
              <w:t>μm</w:t>
            </w:r>
            <w:proofErr w:type="spellEnd"/>
            <w:r>
              <w:rPr>
                <w:sz w:val="24"/>
              </w:rPr>
              <w:t xml:space="preserve"> (± 0.6μm )</w:t>
            </w:r>
          </w:p>
        </w:tc>
      </w:tr>
      <w:tr w:rsidR="0044494E">
        <w:trPr>
          <w:trHeight w:val="397"/>
        </w:trPr>
        <w:tc>
          <w:tcPr>
            <w:tcW w:w="5664" w:type="dxa"/>
          </w:tcPr>
          <w:p w:rsidR="0044494E" w:rsidRDefault="000B21E8">
            <w:pPr>
              <w:pStyle w:val="TableParagraph"/>
              <w:spacing w:before="1"/>
              <w:rPr>
                <w:b/>
                <w:sz w:val="24"/>
              </w:rPr>
            </w:pPr>
            <w:r>
              <w:rPr>
                <w:b/>
                <w:sz w:val="24"/>
              </w:rPr>
              <w:t>Cladding Diameter:</w:t>
            </w:r>
          </w:p>
        </w:tc>
        <w:tc>
          <w:tcPr>
            <w:tcW w:w="4267" w:type="dxa"/>
          </w:tcPr>
          <w:p w:rsidR="0044494E" w:rsidRDefault="000B21E8">
            <w:pPr>
              <w:pStyle w:val="TableParagraph"/>
              <w:spacing w:line="272" w:lineRule="exact"/>
              <w:rPr>
                <w:sz w:val="24"/>
              </w:rPr>
            </w:pPr>
            <w:r>
              <w:rPr>
                <w:sz w:val="24"/>
              </w:rPr>
              <w:t xml:space="preserve">125.0 </w:t>
            </w:r>
            <w:proofErr w:type="spellStart"/>
            <w:r>
              <w:rPr>
                <w:sz w:val="24"/>
              </w:rPr>
              <w:t>μm</w:t>
            </w:r>
            <w:proofErr w:type="spellEnd"/>
            <w:r>
              <w:rPr>
                <w:sz w:val="24"/>
              </w:rPr>
              <w:t xml:space="preserve"> ± 1 </w:t>
            </w:r>
            <w:proofErr w:type="spellStart"/>
            <w:r>
              <w:rPr>
                <w:sz w:val="24"/>
              </w:rPr>
              <w:t>μm</w:t>
            </w:r>
            <w:proofErr w:type="spellEnd"/>
          </w:p>
        </w:tc>
      </w:tr>
      <w:tr w:rsidR="0044494E">
        <w:trPr>
          <w:trHeight w:val="402"/>
        </w:trPr>
        <w:tc>
          <w:tcPr>
            <w:tcW w:w="5664" w:type="dxa"/>
          </w:tcPr>
          <w:p w:rsidR="0044494E" w:rsidRDefault="000B21E8">
            <w:pPr>
              <w:pStyle w:val="TableParagraph"/>
              <w:spacing w:before="6"/>
              <w:rPr>
                <w:b/>
                <w:sz w:val="24"/>
              </w:rPr>
            </w:pPr>
            <w:r>
              <w:rPr>
                <w:b/>
                <w:sz w:val="24"/>
              </w:rPr>
              <w:t>Mode field concentricity error</w:t>
            </w:r>
          </w:p>
        </w:tc>
        <w:tc>
          <w:tcPr>
            <w:tcW w:w="4267" w:type="dxa"/>
          </w:tcPr>
          <w:p w:rsidR="0044494E" w:rsidRDefault="000B21E8">
            <w:pPr>
              <w:pStyle w:val="TableParagraph"/>
              <w:spacing w:before="1"/>
              <w:rPr>
                <w:sz w:val="24"/>
              </w:rPr>
            </w:pPr>
            <w:r>
              <w:rPr>
                <w:sz w:val="24"/>
              </w:rPr>
              <w:t>≤ 0.6μm</w:t>
            </w:r>
          </w:p>
        </w:tc>
      </w:tr>
      <w:tr w:rsidR="0044494E">
        <w:trPr>
          <w:trHeight w:val="397"/>
        </w:trPr>
        <w:tc>
          <w:tcPr>
            <w:tcW w:w="5664" w:type="dxa"/>
          </w:tcPr>
          <w:p w:rsidR="0044494E" w:rsidRDefault="000B21E8">
            <w:pPr>
              <w:pStyle w:val="TableParagraph"/>
              <w:spacing w:before="1"/>
              <w:rPr>
                <w:b/>
                <w:sz w:val="24"/>
              </w:rPr>
            </w:pPr>
            <w:r>
              <w:rPr>
                <w:b/>
                <w:sz w:val="24"/>
              </w:rPr>
              <w:t>Cladding non-circularity</w:t>
            </w:r>
          </w:p>
        </w:tc>
        <w:tc>
          <w:tcPr>
            <w:tcW w:w="4267" w:type="dxa"/>
          </w:tcPr>
          <w:p w:rsidR="0044494E" w:rsidRDefault="000B21E8">
            <w:pPr>
              <w:pStyle w:val="TableParagraph"/>
              <w:spacing w:line="272" w:lineRule="exact"/>
              <w:rPr>
                <w:sz w:val="24"/>
              </w:rPr>
            </w:pPr>
            <w:r>
              <w:rPr>
                <w:sz w:val="24"/>
              </w:rPr>
              <w:t>≤ 1%</w:t>
            </w:r>
          </w:p>
        </w:tc>
      </w:tr>
      <w:tr w:rsidR="0044494E">
        <w:trPr>
          <w:trHeight w:val="479"/>
        </w:trPr>
        <w:tc>
          <w:tcPr>
            <w:tcW w:w="5664" w:type="dxa"/>
          </w:tcPr>
          <w:p w:rsidR="0044494E" w:rsidRDefault="000B21E8">
            <w:pPr>
              <w:pStyle w:val="TableParagraph"/>
              <w:spacing w:line="227" w:lineRule="exact"/>
              <w:rPr>
                <w:sz w:val="24"/>
              </w:rPr>
            </w:pPr>
            <w:r>
              <w:rPr>
                <w:b/>
                <w:sz w:val="24"/>
              </w:rPr>
              <w:t xml:space="preserve">Cable Cut-off Wavelength </w:t>
            </w:r>
            <w:r>
              <w:rPr>
                <w:sz w:val="24"/>
              </w:rPr>
              <w:t>λ</w:t>
            </w:r>
          </w:p>
          <w:p w:rsidR="0044494E" w:rsidRDefault="000B21E8">
            <w:pPr>
              <w:pStyle w:val="TableParagraph"/>
              <w:spacing w:line="139" w:lineRule="exact"/>
              <w:ind w:left="2955" w:right="2506"/>
              <w:jc w:val="center"/>
              <w:rPr>
                <w:b/>
                <w:sz w:val="16"/>
              </w:rPr>
            </w:pPr>
            <w:r>
              <w:rPr>
                <w:b/>
                <w:sz w:val="16"/>
              </w:rPr>
              <w:t>cc</w:t>
            </w:r>
          </w:p>
        </w:tc>
        <w:tc>
          <w:tcPr>
            <w:tcW w:w="4267" w:type="dxa"/>
          </w:tcPr>
          <w:p w:rsidR="0044494E" w:rsidRDefault="000B21E8">
            <w:pPr>
              <w:pStyle w:val="TableParagraph"/>
              <w:spacing w:line="272" w:lineRule="exact"/>
              <w:rPr>
                <w:sz w:val="24"/>
              </w:rPr>
            </w:pPr>
            <w:r>
              <w:rPr>
                <w:sz w:val="24"/>
              </w:rPr>
              <w:t>≤ 1260 nm</w:t>
            </w:r>
          </w:p>
        </w:tc>
      </w:tr>
      <w:tr w:rsidR="0044494E">
        <w:trPr>
          <w:trHeight w:val="397"/>
        </w:trPr>
        <w:tc>
          <w:tcPr>
            <w:tcW w:w="5664" w:type="dxa"/>
          </w:tcPr>
          <w:p w:rsidR="0044494E" w:rsidRDefault="000B21E8">
            <w:pPr>
              <w:pStyle w:val="TableParagraph"/>
              <w:spacing w:before="1"/>
              <w:rPr>
                <w:b/>
                <w:sz w:val="24"/>
              </w:rPr>
            </w:pPr>
            <w:r>
              <w:rPr>
                <w:b/>
                <w:sz w:val="24"/>
              </w:rPr>
              <w:t>1550 nm loss performance</w:t>
            </w:r>
          </w:p>
        </w:tc>
        <w:tc>
          <w:tcPr>
            <w:tcW w:w="4267" w:type="dxa"/>
          </w:tcPr>
          <w:p w:rsidR="0044494E" w:rsidRDefault="000B21E8">
            <w:pPr>
              <w:pStyle w:val="TableParagraph"/>
              <w:spacing w:line="272" w:lineRule="exact"/>
              <w:rPr>
                <w:sz w:val="24"/>
              </w:rPr>
            </w:pPr>
            <w:r>
              <w:rPr>
                <w:sz w:val="24"/>
              </w:rPr>
              <w:t>As per G.652 D</w:t>
            </w:r>
          </w:p>
        </w:tc>
      </w:tr>
      <w:tr w:rsidR="0044494E">
        <w:trPr>
          <w:trHeight w:val="421"/>
        </w:trPr>
        <w:tc>
          <w:tcPr>
            <w:tcW w:w="5664" w:type="dxa"/>
          </w:tcPr>
          <w:p w:rsidR="0044494E" w:rsidRDefault="000B21E8">
            <w:pPr>
              <w:pStyle w:val="TableParagraph"/>
              <w:spacing w:line="272" w:lineRule="exact"/>
              <w:rPr>
                <w:b/>
                <w:sz w:val="24"/>
              </w:rPr>
            </w:pPr>
            <w:r>
              <w:rPr>
                <w:b/>
                <w:sz w:val="24"/>
              </w:rPr>
              <w:t>Proof Test Level</w:t>
            </w:r>
          </w:p>
        </w:tc>
        <w:tc>
          <w:tcPr>
            <w:tcW w:w="4267" w:type="dxa"/>
          </w:tcPr>
          <w:p w:rsidR="0044494E" w:rsidRDefault="000B21E8">
            <w:pPr>
              <w:pStyle w:val="TableParagraph"/>
              <w:spacing w:line="268" w:lineRule="exact"/>
              <w:rPr>
                <w:sz w:val="24"/>
              </w:rPr>
            </w:pPr>
            <w:r>
              <w:rPr>
                <w:sz w:val="24"/>
              </w:rPr>
              <w:t xml:space="preserve">≥ 0.69 </w:t>
            </w:r>
            <w:proofErr w:type="spellStart"/>
            <w:r>
              <w:rPr>
                <w:sz w:val="24"/>
              </w:rPr>
              <w:t>Gpa</w:t>
            </w:r>
            <w:proofErr w:type="spellEnd"/>
          </w:p>
        </w:tc>
      </w:tr>
      <w:tr w:rsidR="0044494E">
        <w:trPr>
          <w:trHeight w:val="757"/>
        </w:trPr>
        <w:tc>
          <w:tcPr>
            <w:tcW w:w="5664" w:type="dxa"/>
          </w:tcPr>
          <w:p w:rsidR="0044494E" w:rsidRDefault="000B21E8">
            <w:pPr>
              <w:pStyle w:val="TableParagraph"/>
              <w:spacing w:before="1"/>
              <w:rPr>
                <w:b/>
                <w:sz w:val="24"/>
              </w:rPr>
            </w:pPr>
            <w:r>
              <w:rPr>
                <w:b/>
                <w:sz w:val="24"/>
              </w:rPr>
              <w:t>Attenuation Coefficient:</w:t>
            </w:r>
          </w:p>
        </w:tc>
        <w:tc>
          <w:tcPr>
            <w:tcW w:w="4267" w:type="dxa"/>
          </w:tcPr>
          <w:p w:rsidR="0044494E" w:rsidRDefault="000B21E8">
            <w:pPr>
              <w:pStyle w:val="TableParagraph"/>
              <w:spacing w:line="268" w:lineRule="exact"/>
              <w:rPr>
                <w:sz w:val="24"/>
              </w:rPr>
            </w:pPr>
            <w:r>
              <w:rPr>
                <w:sz w:val="24"/>
              </w:rPr>
              <w:t>@ 1310 nm ≤ 0.35</w:t>
            </w:r>
            <w:r>
              <w:rPr>
                <w:spacing w:val="-4"/>
                <w:sz w:val="24"/>
              </w:rPr>
              <w:t xml:space="preserve"> </w:t>
            </w:r>
            <w:r>
              <w:rPr>
                <w:sz w:val="24"/>
              </w:rPr>
              <w:t>dB/km</w:t>
            </w:r>
          </w:p>
          <w:p w:rsidR="0044494E" w:rsidRDefault="000B21E8">
            <w:pPr>
              <w:pStyle w:val="TableParagraph"/>
              <w:spacing w:before="84"/>
              <w:rPr>
                <w:sz w:val="24"/>
              </w:rPr>
            </w:pPr>
            <w:r>
              <w:rPr>
                <w:sz w:val="24"/>
              </w:rPr>
              <w:t>@ 1550 nm ≤ 0.21</w:t>
            </w:r>
            <w:r>
              <w:rPr>
                <w:spacing w:val="-4"/>
                <w:sz w:val="24"/>
              </w:rPr>
              <w:t xml:space="preserve"> </w:t>
            </w:r>
            <w:r>
              <w:rPr>
                <w:sz w:val="24"/>
              </w:rPr>
              <w:t>dB/km</w:t>
            </w:r>
          </w:p>
        </w:tc>
      </w:tr>
      <w:tr w:rsidR="0044494E">
        <w:trPr>
          <w:trHeight w:val="1909"/>
        </w:trPr>
        <w:tc>
          <w:tcPr>
            <w:tcW w:w="5664" w:type="dxa"/>
          </w:tcPr>
          <w:p w:rsidR="0044494E" w:rsidRDefault="000B21E8">
            <w:pPr>
              <w:pStyle w:val="TableParagraph"/>
              <w:spacing w:line="312" w:lineRule="auto"/>
              <w:ind w:right="2003"/>
              <w:rPr>
                <w:b/>
                <w:sz w:val="24"/>
              </w:rPr>
            </w:pPr>
            <w:r>
              <w:rPr>
                <w:b/>
                <w:sz w:val="24"/>
              </w:rPr>
              <w:t xml:space="preserve">Chromatic Dispersion; </w:t>
            </w:r>
            <w:r>
              <w:rPr>
                <w:b/>
                <w:spacing w:val="-3"/>
                <w:sz w:val="24"/>
              </w:rPr>
              <w:t xml:space="preserve">Maximum: </w:t>
            </w:r>
            <w:r>
              <w:rPr>
                <w:b/>
                <w:sz w:val="24"/>
              </w:rPr>
              <w:t>Zero Dispersion Wavelength: Zero Dispersion</w:t>
            </w:r>
            <w:r>
              <w:rPr>
                <w:b/>
                <w:spacing w:val="4"/>
                <w:sz w:val="24"/>
              </w:rPr>
              <w:t xml:space="preserve"> </w:t>
            </w:r>
            <w:r>
              <w:rPr>
                <w:b/>
                <w:sz w:val="24"/>
              </w:rPr>
              <w:t>Slope:</w:t>
            </w:r>
          </w:p>
        </w:tc>
        <w:tc>
          <w:tcPr>
            <w:tcW w:w="4267" w:type="dxa"/>
          </w:tcPr>
          <w:p w:rsidR="0044494E" w:rsidRDefault="000B21E8">
            <w:pPr>
              <w:pStyle w:val="TableParagraph"/>
              <w:spacing w:line="312" w:lineRule="auto"/>
              <w:ind w:right="1062"/>
              <w:rPr>
                <w:sz w:val="24"/>
              </w:rPr>
            </w:pPr>
            <w:r>
              <w:rPr>
                <w:sz w:val="24"/>
              </w:rPr>
              <w:t xml:space="preserve">18 </w:t>
            </w:r>
            <w:proofErr w:type="spellStart"/>
            <w:r>
              <w:rPr>
                <w:sz w:val="24"/>
              </w:rPr>
              <w:t>ps</w:t>
            </w:r>
            <w:proofErr w:type="spellEnd"/>
            <w:r>
              <w:rPr>
                <w:sz w:val="24"/>
              </w:rPr>
              <w:t xml:space="preserve">/(nm x km) @ 1550 nm 3.5 </w:t>
            </w:r>
            <w:proofErr w:type="spellStart"/>
            <w:r>
              <w:rPr>
                <w:sz w:val="24"/>
              </w:rPr>
              <w:t>ps</w:t>
            </w:r>
            <w:proofErr w:type="spellEnd"/>
            <w:r>
              <w:rPr>
                <w:sz w:val="24"/>
              </w:rPr>
              <w:t xml:space="preserve">/(nm x km) 1288-1339nm 5.3 </w:t>
            </w:r>
            <w:proofErr w:type="spellStart"/>
            <w:r>
              <w:rPr>
                <w:sz w:val="24"/>
              </w:rPr>
              <w:t>ps</w:t>
            </w:r>
            <w:proofErr w:type="spellEnd"/>
            <w:r>
              <w:rPr>
                <w:sz w:val="24"/>
              </w:rPr>
              <w:t>/(nm x km) 1271-1360nm 1300 to 1324nm</w:t>
            </w:r>
          </w:p>
          <w:p w:rsidR="0044494E" w:rsidRDefault="000B21E8">
            <w:pPr>
              <w:pStyle w:val="TableParagraph"/>
              <w:spacing w:line="115" w:lineRule="exact"/>
              <w:ind w:left="1367"/>
              <w:rPr>
                <w:sz w:val="16"/>
              </w:rPr>
            </w:pPr>
            <w:r>
              <w:rPr>
                <w:w w:val="98"/>
                <w:sz w:val="16"/>
              </w:rPr>
              <w:t>2</w:t>
            </w:r>
          </w:p>
          <w:p w:rsidR="0044494E" w:rsidRDefault="000B21E8">
            <w:pPr>
              <w:pStyle w:val="TableParagraph"/>
              <w:spacing w:line="243" w:lineRule="exact"/>
              <w:rPr>
                <w:sz w:val="24"/>
              </w:rPr>
            </w:pPr>
            <w:r>
              <w:rPr>
                <w:sz w:val="24"/>
              </w:rPr>
              <w:t xml:space="preserve">0.092 </w:t>
            </w:r>
            <w:proofErr w:type="spellStart"/>
            <w:r>
              <w:rPr>
                <w:sz w:val="24"/>
              </w:rPr>
              <w:t>ps</w:t>
            </w:r>
            <w:proofErr w:type="spellEnd"/>
            <w:r>
              <w:rPr>
                <w:sz w:val="24"/>
              </w:rPr>
              <w:t xml:space="preserve">/(nm </w:t>
            </w:r>
            <w:proofErr w:type="spellStart"/>
            <w:r>
              <w:rPr>
                <w:sz w:val="24"/>
              </w:rPr>
              <w:t>xkm</w:t>
            </w:r>
            <w:proofErr w:type="spellEnd"/>
            <w:r>
              <w:rPr>
                <w:sz w:val="24"/>
              </w:rPr>
              <w:t>) maximum</w:t>
            </w:r>
          </w:p>
        </w:tc>
      </w:tr>
      <w:tr w:rsidR="0044494E">
        <w:trPr>
          <w:trHeight w:val="402"/>
        </w:trPr>
        <w:tc>
          <w:tcPr>
            <w:tcW w:w="5664" w:type="dxa"/>
          </w:tcPr>
          <w:p w:rsidR="0044494E" w:rsidRDefault="000B21E8">
            <w:pPr>
              <w:pStyle w:val="TableParagraph"/>
              <w:spacing w:before="6"/>
              <w:rPr>
                <w:b/>
                <w:sz w:val="24"/>
              </w:rPr>
            </w:pPr>
            <w:r>
              <w:rPr>
                <w:b/>
                <w:sz w:val="24"/>
              </w:rPr>
              <w:t>Polarization mode dispersion coefficient</w:t>
            </w:r>
          </w:p>
        </w:tc>
        <w:tc>
          <w:tcPr>
            <w:tcW w:w="4267" w:type="dxa"/>
          </w:tcPr>
          <w:p w:rsidR="0044494E" w:rsidRDefault="000B21E8">
            <w:pPr>
              <w:pStyle w:val="TableParagraph"/>
              <w:spacing w:before="1"/>
              <w:rPr>
                <w:sz w:val="24"/>
              </w:rPr>
            </w:pPr>
            <w:r>
              <w:rPr>
                <w:sz w:val="24"/>
              </w:rPr>
              <w:t xml:space="preserve">≤ 0.2 </w:t>
            </w:r>
            <w:proofErr w:type="spellStart"/>
            <w:r>
              <w:rPr>
                <w:sz w:val="24"/>
              </w:rPr>
              <w:t>ps</w:t>
            </w:r>
            <w:proofErr w:type="spellEnd"/>
            <w:r>
              <w:rPr>
                <w:sz w:val="24"/>
              </w:rPr>
              <w:t>/km^½</w:t>
            </w:r>
          </w:p>
        </w:tc>
      </w:tr>
      <w:tr w:rsidR="0044494E">
        <w:trPr>
          <w:trHeight w:val="757"/>
        </w:trPr>
        <w:tc>
          <w:tcPr>
            <w:tcW w:w="5664" w:type="dxa"/>
          </w:tcPr>
          <w:p w:rsidR="0044494E" w:rsidRDefault="000B21E8">
            <w:pPr>
              <w:pStyle w:val="TableParagraph"/>
              <w:spacing w:before="1"/>
              <w:rPr>
                <w:b/>
                <w:sz w:val="24"/>
              </w:rPr>
            </w:pPr>
            <w:r>
              <w:rPr>
                <w:b/>
                <w:sz w:val="24"/>
              </w:rPr>
              <w:t>Temperature Dependence:</w:t>
            </w:r>
          </w:p>
        </w:tc>
        <w:tc>
          <w:tcPr>
            <w:tcW w:w="4267" w:type="dxa"/>
          </w:tcPr>
          <w:p w:rsidR="0044494E" w:rsidRDefault="000B21E8">
            <w:pPr>
              <w:pStyle w:val="TableParagraph"/>
              <w:spacing w:line="268" w:lineRule="exact"/>
              <w:rPr>
                <w:sz w:val="24"/>
              </w:rPr>
            </w:pPr>
            <w:r>
              <w:rPr>
                <w:sz w:val="24"/>
              </w:rPr>
              <w:t>Induced attenuation ≤ 0.05 dB (-60°C -</w:t>
            </w:r>
          </w:p>
          <w:p w:rsidR="0044494E" w:rsidRDefault="000B21E8">
            <w:pPr>
              <w:pStyle w:val="TableParagraph"/>
              <w:spacing w:before="89"/>
              <w:rPr>
                <w:sz w:val="24"/>
              </w:rPr>
            </w:pPr>
            <w:r>
              <w:rPr>
                <w:sz w:val="24"/>
              </w:rPr>
              <w:t>+85°C )</w:t>
            </w:r>
          </w:p>
        </w:tc>
      </w:tr>
      <w:tr w:rsidR="0044494E">
        <w:trPr>
          <w:trHeight w:val="3268"/>
        </w:trPr>
        <w:tc>
          <w:tcPr>
            <w:tcW w:w="5664" w:type="dxa"/>
          </w:tcPr>
          <w:p w:rsidR="0044494E" w:rsidRDefault="000B21E8">
            <w:pPr>
              <w:pStyle w:val="TableParagraph"/>
              <w:spacing w:before="1"/>
              <w:rPr>
                <w:b/>
                <w:sz w:val="24"/>
              </w:rPr>
            </w:pPr>
            <w:r>
              <w:rPr>
                <w:b/>
                <w:sz w:val="24"/>
              </w:rPr>
              <w:t>Bend Performance:</w:t>
            </w:r>
          </w:p>
        </w:tc>
        <w:tc>
          <w:tcPr>
            <w:tcW w:w="4267" w:type="dxa"/>
          </w:tcPr>
          <w:p w:rsidR="0044494E" w:rsidRDefault="000B21E8">
            <w:pPr>
              <w:pStyle w:val="TableParagraph"/>
              <w:spacing w:line="312" w:lineRule="auto"/>
              <w:ind w:right="143"/>
              <w:rPr>
                <w:sz w:val="24"/>
              </w:rPr>
            </w:pPr>
            <w:r>
              <w:rPr>
                <w:sz w:val="24"/>
              </w:rPr>
              <w:t xml:space="preserve">@ 1310 nm (75±2 mm </w:t>
            </w:r>
            <w:proofErr w:type="spellStart"/>
            <w:r>
              <w:rPr>
                <w:sz w:val="24"/>
              </w:rPr>
              <w:t>dia</w:t>
            </w:r>
            <w:proofErr w:type="spellEnd"/>
            <w:r>
              <w:rPr>
                <w:sz w:val="24"/>
              </w:rPr>
              <w:t xml:space="preserve"> Mandrel), 100 turns;</w:t>
            </w:r>
          </w:p>
          <w:p w:rsidR="0044494E" w:rsidRDefault="000B21E8">
            <w:pPr>
              <w:pStyle w:val="TableParagraph"/>
              <w:spacing w:line="274" w:lineRule="exact"/>
              <w:rPr>
                <w:sz w:val="24"/>
              </w:rPr>
            </w:pPr>
            <w:r>
              <w:rPr>
                <w:sz w:val="24"/>
              </w:rPr>
              <w:t>Attenuation Rise ≤ 0.05 dB</w:t>
            </w:r>
          </w:p>
          <w:p w:rsidR="0044494E" w:rsidRDefault="000B21E8">
            <w:pPr>
              <w:pStyle w:val="TableParagraph"/>
              <w:spacing w:before="75" w:line="312" w:lineRule="auto"/>
              <w:rPr>
                <w:sz w:val="24"/>
              </w:rPr>
            </w:pPr>
            <w:r>
              <w:rPr>
                <w:sz w:val="24"/>
              </w:rPr>
              <w:t>@ 1550 nm (30±1 mm radius Mandrel), 100 turns;</w:t>
            </w:r>
          </w:p>
          <w:p w:rsidR="0044494E" w:rsidRDefault="000B21E8">
            <w:pPr>
              <w:pStyle w:val="TableParagraph"/>
              <w:spacing w:before="3"/>
              <w:rPr>
                <w:sz w:val="24"/>
              </w:rPr>
            </w:pPr>
            <w:r>
              <w:rPr>
                <w:sz w:val="24"/>
              </w:rPr>
              <w:t>Attenuation Rise ≤ 0.05 dB</w:t>
            </w:r>
          </w:p>
          <w:p w:rsidR="0044494E" w:rsidRDefault="000B21E8">
            <w:pPr>
              <w:pStyle w:val="TableParagraph"/>
              <w:spacing w:before="79" w:line="312" w:lineRule="auto"/>
              <w:rPr>
                <w:sz w:val="24"/>
              </w:rPr>
            </w:pPr>
            <w:r>
              <w:rPr>
                <w:sz w:val="24"/>
              </w:rPr>
              <w:t xml:space="preserve">@ 1550 nm (32±0.5 mm </w:t>
            </w:r>
            <w:proofErr w:type="spellStart"/>
            <w:r>
              <w:rPr>
                <w:sz w:val="24"/>
              </w:rPr>
              <w:t>dia</w:t>
            </w:r>
            <w:proofErr w:type="spellEnd"/>
            <w:r>
              <w:rPr>
                <w:sz w:val="24"/>
              </w:rPr>
              <w:t xml:space="preserve"> Mandrel, 1 turn;</w:t>
            </w:r>
          </w:p>
          <w:p w:rsidR="0044494E" w:rsidRDefault="000B21E8">
            <w:pPr>
              <w:pStyle w:val="TableParagraph"/>
              <w:spacing w:before="7"/>
              <w:rPr>
                <w:sz w:val="24"/>
              </w:rPr>
            </w:pPr>
            <w:r>
              <w:rPr>
                <w:sz w:val="24"/>
              </w:rPr>
              <w:t>Attenuation Rise ≤ 0.50 dB</w:t>
            </w:r>
          </w:p>
        </w:tc>
      </w:tr>
    </w:tbl>
    <w:p w:rsidR="0044494E" w:rsidRDefault="000B21E8">
      <w:pPr>
        <w:pStyle w:val="Heading2"/>
        <w:numPr>
          <w:ilvl w:val="2"/>
          <w:numId w:val="7"/>
        </w:numPr>
        <w:tabs>
          <w:tab w:val="left" w:pos="678"/>
        </w:tabs>
        <w:spacing w:before="231"/>
        <w:ind w:left="677" w:hanging="496"/>
      </w:pPr>
      <w:proofErr w:type="spellStart"/>
      <w:r>
        <w:t>Fibre</w:t>
      </w:r>
      <w:proofErr w:type="spellEnd"/>
      <w:r>
        <w:t xml:space="preserve"> Optic Cable</w:t>
      </w:r>
      <w:r>
        <w:rPr>
          <w:spacing w:val="-13"/>
        </w:rPr>
        <w:t xml:space="preserve"> </w:t>
      </w:r>
      <w:r>
        <w:t>Construction</w:t>
      </w:r>
    </w:p>
    <w:p w:rsidR="0044494E" w:rsidRDefault="000B21E8">
      <w:pPr>
        <w:pStyle w:val="BodyText"/>
        <w:spacing w:before="62"/>
        <w:ind w:left="182" w:right="237"/>
      </w:pPr>
      <w:r>
        <w:t xml:space="preserve">Overhead </w:t>
      </w:r>
      <w:proofErr w:type="spellStart"/>
      <w:r>
        <w:t>Fibre</w:t>
      </w:r>
      <w:proofErr w:type="spellEnd"/>
      <w:r>
        <w:t xml:space="preserve"> Optic Cables shall be OPGW (Optical Ground Wire). The OPGW cable is proposed to be installed on transmission lines. The design of cable shall account for the varying operating and environmental conditions that the cable shall experience while in service.</w:t>
      </w:r>
    </w:p>
    <w:p w:rsidR="0044494E" w:rsidRDefault="0044494E">
      <w:pPr>
        <w:pStyle w:val="BodyText"/>
        <w:spacing w:before="9"/>
        <w:jc w:val="left"/>
        <w:rPr>
          <w:sz w:val="20"/>
        </w:rPr>
      </w:pPr>
    </w:p>
    <w:p w:rsidR="0044494E" w:rsidRDefault="000B21E8">
      <w:pPr>
        <w:pStyle w:val="Heading2"/>
        <w:numPr>
          <w:ilvl w:val="3"/>
          <w:numId w:val="7"/>
        </w:numPr>
        <w:tabs>
          <w:tab w:val="left" w:pos="843"/>
        </w:tabs>
        <w:ind w:hanging="661"/>
      </w:pPr>
      <w:r>
        <w:t>Trans</w:t>
      </w:r>
      <w:r>
        <w:rPr>
          <w:spacing w:val="-43"/>
        </w:rPr>
        <w:t xml:space="preserve"> </w:t>
      </w:r>
      <w:r>
        <w:t xml:space="preserve">mission </w:t>
      </w:r>
      <w:r>
        <w:rPr>
          <w:spacing w:val="-3"/>
        </w:rPr>
        <w:t xml:space="preserve">Line </w:t>
      </w:r>
      <w:r>
        <w:t>Details</w:t>
      </w:r>
    </w:p>
    <w:p w:rsidR="0044494E" w:rsidRDefault="0044494E">
      <w:pPr>
        <w:pStyle w:val="BodyText"/>
        <w:spacing w:before="10"/>
        <w:jc w:val="left"/>
        <w:rPr>
          <w:b/>
          <w:sz w:val="27"/>
        </w:rPr>
      </w:pPr>
    </w:p>
    <w:p w:rsidR="0044494E" w:rsidRDefault="000B21E8">
      <w:pPr>
        <w:pStyle w:val="BodyText"/>
        <w:spacing w:before="1" w:line="309" w:lineRule="auto"/>
        <w:ind w:left="182" w:right="239"/>
        <w:jc w:val="left"/>
      </w:pPr>
      <w:r>
        <w:t>Any details, as required for cable design etc. shall be collected by the Contractor during survey.</w:t>
      </w:r>
    </w:p>
    <w:p w:rsidR="0044494E" w:rsidRDefault="0044494E">
      <w:pPr>
        <w:spacing w:line="309" w:lineRule="auto"/>
        <w:sectPr w:rsidR="0044494E">
          <w:pgSz w:w="12240" w:h="15840"/>
          <w:pgMar w:top="860" w:right="840" w:bottom="280" w:left="1080" w:header="720" w:footer="720" w:gutter="0"/>
          <w:cols w:space="720"/>
        </w:sectPr>
      </w:pPr>
    </w:p>
    <w:p w:rsidR="0044494E" w:rsidRDefault="000B21E8">
      <w:pPr>
        <w:pStyle w:val="Heading2"/>
        <w:numPr>
          <w:ilvl w:val="3"/>
          <w:numId w:val="7"/>
        </w:numPr>
        <w:tabs>
          <w:tab w:val="left" w:pos="943"/>
        </w:tabs>
        <w:spacing w:before="74"/>
        <w:ind w:left="942" w:hanging="660"/>
      </w:pPr>
      <w:r>
        <w:lastRenderedPageBreak/>
        <w:t xml:space="preserve">Optical </w:t>
      </w:r>
      <w:proofErr w:type="spellStart"/>
      <w:r>
        <w:t>Fibre</w:t>
      </w:r>
      <w:proofErr w:type="spellEnd"/>
      <w:r>
        <w:t xml:space="preserve"> Cable Link</w:t>
      </w:r>
      <w:r>
        <w:rPr>
          <w:spacing w:val="-13"/>
        </w:rPr>
        <w:t xml:space="preserve"> </w:t>
      </w:r>
      <w:r>
        <w:t>Lengths</w:t>
      </w:r>
    </w:p>
    <w:p w:rsidR="0044494E" w:rsidRDefault="00507666">
      <w:pPr>
        <w:pStyle w:val="BodyText"/>
        <w:spacing w:before="57"/>
        <w:ind w:left="182" w:right="236"/>
      </w:pPr>
      <w:r>
        <w:t>T</w:t>
      </w:r>
      <w:r w:rsidR="000B21E8">
        <w:t xml:space="preserve">he Contractor shall supply &amp; install the optical </w:t>
      </w:r>
      <w:proofErr w:type="spellStart"/>
      <w:r w:rsidR="000B21E8">
        <w:t>fibre</w:t>
      </w:r>
      <w:proofErr w:type="spellEnd"/>
      <w:r w:rsidR="000B21E8">
        <w:t xml:space="preserve"> cable as required based on detailed site survey to be carried out by the Contractor during the project execution. The Contract price shall be adjusted accordingly.</w:t>
      </w:r>
    </w:p>
    <w:p w:rsidR="0044494E" w:rsidRDefault="000B21E8">
      <w:pPr>
        <w:pStyle w:val="BodyText"/>
        <w:ind w:left="264" w:right="233"/>
      </w:pPr>
      <w:r>
        <w:t xml:space="preserve">For the purpose of payment, the optical </w:t>
      </w:r>
      <w:proofErr w:type="spellStart"/>
      <w:r>
        <w:t>fibre</w:t>
      </w:r>
      <w:proofErr w:type="spellEnd"/>
      <w:r>
        <w:t xml:space="preserve"> link lengths are defined as transmission line route lengths from Gantry at one terminating station to the Gantry in the other terminating station. The actual cable lengths to be delivered shall take into account various factors such as sag, service loops, splicing, working lengths &amp; wastage etc. and no additional payment shall be payable in this regard. The unit rate for FO cable quoted in the Bid price Schedules shall take into account all such factors.</w:t>
      </w:r>
    </w:p>
    <w:p w:rsidR="0044494E" w:rsidRDefault="0044494E">
      <w:pPr>
        <w:pStyle w:val="BodyText"/>
        <w:spacing w:before="11"/>
        <w:jc w:val="left"/>
        <w:rPr>
          <w:sz w:val="20"/>
        </w:rPr>
      </w:pPr>
    </w:p>
    <w:p w:rsidR="0044494E" w:rsidRDefault="000B21E8">
      <w:pPr>
        <w:pStyle w:val="Heading2"/>
        <w:numPr>
          <w:ilvl w:val="3"/>
          <w:numId w:val="7"/>
        </w:numPr>
        <w:tabs>
          <w:tab w:val="left" w:pos="943"/>
        </w:tabs>
        <w:ind w:left="942" w:hanging="660"/>
      </w:pPr>
      <w:r>
        <w:t>Op</w:t>
      </w:r>
      <w:r>
        <w:rPr>
          <w:spacing w:val="-52"/>
        </w:rPr>
        <w:t xml:space="preserve"> </w:t>
      </w:r>
      <w:proofErr w:type="spellStart"/>
      <w:r>
        <w:t>tical</w:t>
      </w:r>
      <w:proofErr w:type="spellEnd"/>
      <w:r>
        <w:t xml:space="preserve"> </w:t>
      </w:r>
      <w:proofErr w:type="spellStart"/>
      <w:r>
        <w:t>Fibre</w:t>
      </w:r>
      <w:proofErr w:type="spellEnd"/>
      <w:r>
        <w:t xml:space="preserve"> Identification</w:t>
      </w:r>
    </w:p>
    <w:p w:rsidR="0044494E" w:rsidRDefault="0044494E">
      <w:pPr>
        <w:pStyle w:val="BodyText"/>
        <w:spacing w:before="4"/>
        <w:jc w:val="left"/>
        <w:rPr>
          <w:b/>
          <w:sz w:val="28"/>
        </w:rPr>
      </w:pPr>
    </w:p>
    <w:p w:rsidR="0044494E" w:rsidRDefault="000B21E8">
      <w:pPr>
        <w:pStyle w:val="BodyText"/>
        <w:ind w:left="264" w:right="238"/>
      </w:pPr>
      <w:r>
        <w:t xml:space="preserve">Individual optical </w:t>
      </w:r>
      <w:proofErr w:type="spellStart"/>
      <w:r>
        <w:t>fibres</w:t>
      </w:r>
      <w:proofErr w:type="spellEnd"/>
      <w:r>
        <w:t xml:space="preserve"> within a </w:t>
      </w:r>
      <w:proofErr w:type="spellStart"/>
      <w:r>
        <w:t>fibre</w:t>
      </w:r>
      <w:proofErr w:type="spellEnd"/>
      <w:r>
        <w:t xml:space="preserve"> unit and </w:t>
      </w:r>
      <w:proofErr w:type="spellStart"/>
      <w:r>
        <w:t>fibre</w:t>
      </w:r>
      <w:proofErr w:type="spellEnd"/>
      <w:r>
        <w:t xml:space="preserve"> units shall </w:t>
      </w:r>
      <w:r>
        <w:rPr>
          <w:spacing w:val="2"/>
        </w:rPr>
        <w:t xml:space="preserve">be </w:t>
      </w:r>
      <w:r>
        <w:t xml:space="preserve">identifiable in accordance with EIA/TIA 598 </w:t>
      </w:r>
      <w:r>
        <w:rPr>
          <w:spacing w:val="-3"/>
        </w:rPr>
        <w:t xml:space="preserve">or </w:t>
      </w:r>
      <w:r>
        <w:t xml:space="preserve">IEC 60304 </w:t>
      </w:r>
      <w:r>
        <w:rPr>
          <w:spacing w:val="-3"/>
        </w:rPr>
        <w:t xml:space="preserve">or </w:t>
      </w:r>
      <w:proofErr w:type="spellStart"/>
      <w:r>
        <w:t>Bellcore</w:t>
      </w:r>
      <w:proofErr w:type="spellEnd"/>
      <w:r>
        <w:t xml:space="preserve"> GR-20 </w:t>
      </w:r>
      <w:proofErr w:type="spellStart"/>
      <w:r>
        <w:t>colour</w:t>
      </w:r>
      <w:proofErr w:type="spellEnd"/>
      <w:r>
        <w:t>-coding</w:t>
      </w:r>
      <w:r>
        <w:rPr>
          <w:spacing w:val="12"/>
        </w:rPr>
        <w:t xml:space="preserve"> </w:t>
      </w:r>
      <w:r>
        <w:t>scheme.</w:t>
      </w:r>
    </w:p>
    <w:p w:rsidR="0044494E" w:rsidRDefault="000B21E8">
      <w:pPr>
        <w:pStyle w:val="BodyText"/>
        <w:ind w:left="264" w:right="234"/>
      </w:pPr>
      <w:proofErr w:type="spellStart"/>
      <w:r>
        <w:t>Colouring</w:t>
      </w:r>
      <w:proofErr w:type="spellEnd"/>
      <w:r>
        <w:t xml:space="preserve"> utilized for </w:t>
      </w:r>
      <w:proofErr w:type="spellStart"/>
      <w:r>
        <w:t>colour</w:t>
      </w:r>
      <w:proofErr w:type="spellEnd"/>
      <w:r>
        <w:t xml:space="preserve"> coding optical </w:t>
      </w:r>
      <w:proofErr w:type="spellStart"/>
      <w:r>
        <w:t>fibres</w:t>
      </w:r>
      <w:proofErr w:type="spellEnd"/>
      <w:r>
        <w:t xml:space="preserve"> shall be integrated into the </w:t>
      </w:r>
      <w:proofErr w:type="spellStart"/>
      <w:r>
        <w:t>fibre</w:t>
      </w:r>
      <w:proofErr w:type="spellEnd"/>
      <w:r>
        <w:t xml:space="preserve"> coating and shall be homogenous. The </w:t>
      </w:r>
      <w:proofErr w:type="spellStart"/>
      <w:r>
        <w:t>colour</w:t>
      </w:r>
      <w:proofErr w:type="spellEnd"/>
      <w:r>
        <w:t xml:space="preserve"> shall not bleed from one </w:t>
      </w:r>
      <w:proofErr w:type="spellStart"/>
      <w:r>
        <w:t>fibre</w:t>
      </w:r>
      <w:proofErr w:type="spellEnd"/>
      <w:r>
        <w:t xml:space="preserve"> to another and shall not fade during </w:t>
      </w:r>
      <w:proofErr w:type="spellStart"/>
      <w:r>
        <w:t>fibre</w:t>
      </w:r>
      <w:proofErr w:type="spellEnd"/>
      <w:r>
        <w:t xml:space="preserve"> preparation for termination or splicing.</w:t>
      </w:r>
    </w:p>
    <w:p w:rsidR="0044494E" w:rsidRDefault="000B21E8">
      <w:pPr>
        <w:pStyle w:val="BodyText"/>
        <w:ind w:left="264" w:right="233"/>
      </w:pPr>
      <w:r>
        <w:t xml:space="preserve">Each cable shall have traceability of each </w:t>
      </w:r>
      <w:proofErr w:type="spellStart"/>
      <w:r>
        <w:t>fibre</w:t>
      </w:r>
      <w:proofErr w:type="spellEnd"/>
      <w:r>
        <w:t xml:space="preserve"> back to the original </w:t>
      </w:r>
      <w:proofErr w:type="spellStart"/>
      <w:r>
        <w:t>fibre</w:t>
      </w:r>
      <w:proofErr w:type="spellEnd"/>
      <w:r>
        <w:t xml:space="preserve"> manufacturer's </w:t>
      </w:r>
      <w:proofErr w:type="spellStart"/>
      <w:r>
        <w:t>fibre</w:t>
      </w:r>
      <w:proofErr w:type="spellEnd"/>
      <w:r>
        <w:t xml:space="preserve"> number and parameters of the </w:t>
      </w:r>
      <w:proofErr w:type="spellStart"/>
      <w:r>
        <w:t>fibre</w:t>
      </w:r>
      <w:proofErr w:type="spellEnd"/>
      <w:r>
        <w:t xml:space="preserve">. If more than the specified </w:t>
      </w:r>
      <w:proofErr w:type="gramStart"/>
      <w:r>
        <w:t xml:space="preserve">number of </w:t>
      </w:r>
      <w:proofErr w:type="spellStart"/>
      <w:r>
        <w:t>fibres</w:t>
      </w:r>
      <w:proofErr w:type="spellEnd"/>
      <w:r>
        <w:t xml:space="preserve"> are</w:t>
      </w:r>
      <w:proofErr w:type="gramEnd"/>
      <w:r>
        <w:t xml:space="preserve"> included in any cable, the spare </w:t>
      </w:r>
      <w:proofErr w:type="spellStart"/>
      <w:r>
        <w:t>fibres</w:t>
      </w:r>
      <w:proofErr w:type="spellEnd"/>
      <w:r>
        <w:t xml:space="preserve"> shall be tested by the cable manufacturer and any defective </w:t>
      </w:r>
      <w:proofErr w:type="spellStart"/>
      <w:r>
        <w:t>fibres</w:t>
      </w:r>
      <w:proofErr w:type="spellEnd"/>
      <w:r>
        <w:t xml:space="preserve"> shall be suitably bundled, tagged and identified at the factory by the vendor.</w:t>
      </w:r>
    </w:p>
    <w:p w:rsidR="0044494E" w:rsidRDefault="0044494E">
      <w:pPr>
        <w:pStyle w:val="BodyText"/>
        <w:spacing w:before="5"/>
        <w:jc w:val="left"/>
        <w:rPr>
          <w:sz w:val="20"/>
        </w:rPr>
      </w:pPr>
    </w:p>
    <w:p w:rsidR="0044494E" w:rsidRDefault="000B21E8">
      <w:pPr>
        <w:pStyle w:val="Heading2"/>
        <w:numPr>
          <w:ilvl w:val="3"/>
          <w:numId w:val="7"/>
        </w:numPr>
        <w:tabs>
          <w:tab w:val="left" w:pos="924"/>
        </w:tabs>
        <w:spacing w:before="1"/>
        <w:ind w:left="923" w:hanging="660"/>
      </w:pPr>
      <w:r>
        <w:t>Buffer</w:t>
      </w:r>
      <w:r>
        <w:rPr>
          <w:spacing w:val="-4"/>
        </w:rPr>
        <w:t xml:space="preserve"> </w:t>
      </w:r>
      <w:r>
        <w:t>Tube</w:t>
      </w:r>
    </w:p>
    <w:p w:rsidR="0044494E" w:rsidRDefault="0044494E">
      <w:pPr>
        <w:pStyle w:val="BodyText"/>
        <w:spacing w:before="3"/>
        <w:jc w:val="left"/>
        <w:rPr>
          <w:b/>
          <w:sz w:val="28"/>
        </w:rPr>
      </w:pPr>
    </w:p>
    <w:p w:rsidR="0044494E" w:rsidRDefault="000B21E8">
      <w:pPr>
        <w:pStyle w:val="BodyText"/>
        <w:spacing w:before="1"/>
        <w:ind w:left="264" w:right="234"/>
      </w:pPr>
      <w:r>
        <w:t xml:space="preserve">Loose tube construction shall be implemented. The individually coated optical </w:t>
      </w:r>
      <w:proofErr w:type="spellStart"/>
      <w:r>
        <w:t>fibre</w:t>
      </w:r>
      <w:proofErr w:type="spellEnd"/>
      <w:r>
        <w:t xml:space="preserve">(s) shall be surrounded by a buffer for protection from physical damage during fabrication, installation and operation of the cable. The </w:t>
      </w:r>
      <w:proofErr w:type="spellStart"/>
      <w:r>
        <w:t>fibre</w:t>
      </w:r>
      <w:proofErr w:type="spellEnd"/>
      <w:r>
        <w:t xml:space="preserve"> coating and buffer shall be strippable for splicing and termination. Each </w:t>
      </w:r>
      <w:proofErr w:type="spellStart"/>
      <w:r>
        <w:t>fibre</w:t>
      </w:r>
      <w:proofErr w:type="spellEnd"/>
      <w:r>
        <w:t xml:space="preserve"> unit shall be individually identifiable utilizing </w:t>
      </w:r>
      <w:proofErr w:type="spellStart"/>
      <w:r>
        <w:t>colour</w:t>
      </w:r>
      <w:proofErr w:type="spellEnd"/>
      <w:r>
        <w:t xml:space="preserve"> coding. Buffer tubes shall be filled with a water-blocking gel.</w:t>
      </w:r>
    </w:p>
    <w:p w:rsidR="0044494E" w:rsidRDefault="0044494E">
      <w:pPr>
        <w:pStyle w:val="BodyText"/>
        <w:spacing w:before="1"/>
        <w:jc w:val="left"/>
        <w:rPr>
          <w:sz w:val="21"/>
        </w:rPr>
      </w:pPr>
    </w:p>
    <w:p w:rsidR="0044494E" w:rsidRDefault="000B21E8">
      <w:pPr>
        <w:pStyle w:val="Heading2"/>
        <w:numPr>
          <w:ilvl w:val="3"/>
          <w:numId w:val="7"/>
        </w:numPr>
        <w:tabs>
          <w:tab w:val="left" w:pos="924"/>
        </w:tabs>
        <w:ind w:left="923" w:hanging="660"/>
      </w:pPr>
      <w:r>
        <w:t>Op</w:t>
      </w:r>
      <w:r>
        <w:rPr>
          <w:spacing w:val="-39"/>
        </w:rPr>
        <w:t xml:space="preserve"> </w:t>
      </w:r>
      <w:proofErr w:type="spellStart"/>
      <w:r>
        <w:rPr>
          <w:spacing w:val="-3"/>
        </w:rPr>
        <w:t>tical</w:t>
      </w:r>
      <w:proofErr w:type="spellEnd"/>
      <w:r>
        <w:rPr>
          <w:spacing w:val="-5"/>
        </w:rPr>
        <w:t xml:space="preserve"> </w:t>
      </w:r>
      <w:proofErr w:type="spellStart"/>
      <w:r>
        <w:t>Fib</w:t>
      </w:r>
      <w:r>
        <w:rPr>
          <w:spacing w:val="-3"/>
        </w:rPr>
        <w:t>re</w:t>
      </w:r>
      <w:proofErr w:type="spellEnd"/>
      <w:r>
        <w:rPr>
          <w:spacing w:val="-6"/>
        </w:rPr>
        <w:t xml:space="preserve"> </w:t>
      </w:r>
      <w:r>
        <w:t>Strain</w:t>
      </w:r>
      <w:r>
        <w:rPr>
          <w:spacing w:val="-4"/>
        </w:rPr>
        <w:t xml:space="preserve"> </w:t>
      </w:r>
      <w:r>
        <w:t>&amp;</w:t>
      </w:r>
      <w:r>
        <w:rPr>
          <w:spacing w:val="-5"/>
        </w:rPr>
        <w:t xml:space="preserve"> </w:t>
      </w:r>
      <w:r>
        <w:t>Sag-tension</w:t>
      </w:r>
      <w:r>
        <w:rPr>
          <w:spacing w:val="-4"/>
        </w:rPr>
        <w:t xml:space="preserve"> </w:t>
      </w:r>
      <w:r>
        <w:t>chart</w:t>
      </w:r>
    </w:p>
    <w:p w:rsidR="0044494E" w:rsidRDefault="0044494E">
      <w:pPr>
        <w:pStyle w:val="BodyText"/>
        <w:spacing w:before="10"/>
        <w:jc w:val="left"/>
        <w:rPr>
          <w:b/>
          <w:sz w:val="27"/>
        </w:rPr>
      </w:pPr>
    </w:p>
    <w:p w:rsidR="0044494E" w:rsidRDefault="000B21E8">
      <w:pPr>
        <w:pStyle w:val="BodyText"/>
        <w:spacing w:before="1"/>
        <w:ind w:left="264" w:right="237"/>
      </w:pPr>
      <w:r>
        <w:t xml:space="preserve">The </w:t>
      </w:r>
      <w:proofErr w:type="spellStart"/>
      <w:r>
        <w:t>fibre</w:t>
      </w:r>
      <w:proofErr w:type="spellEnd"/>
      <w:r>
        <w:t xml:space="preserve"> optic cable shall be designed and installed such that the optical </w:t>
      </w:r>
      <w:proofErr w:type="spellStart"/>
      <w:r>
        <w:t>fibres</w:t>
      </w:r>
      <w:proofErr w:type="spellEnd"/>
      <w:r>
        <w:t xml:space="preserve"> experience no strain under all loading conditions defined in IS 802. Zero </w:t>
      </w:r>
      <w:proofErr w:type="spellStart"/>
      <w:r>
        <w:t>fibre</w:t>
      </w:r>
      <w:proofErr w:type="spellEnd"/>
      <w:r>
        <w:t xml:space="preserve"> strain condition shall apply even after a 25 year cable creep.</w:t>
      </w:r>
    </w:p>
    <w:p w:rsidR="0044494E" w:rsidRDefault="000B21E8">
      <w:pPr>
        <w:pStyle w:val="BodyText"/>
        <w:spacing w:before="3" w:line="264" w:lineRule="exact"/>
        <w:ind w:left="264"/>
      </w:pPr>
      <w:r>
        <w:t>For the purpose of this specification, the following definitions shall apply:</w:t>
      </w:r>
    </w:p>
    <w:p w:rsidR="0044494E" w:rsidRDefault="000B21E8">
      <w:pPr>
        <w:pStyle w:val="ListParagraph"/>
        <w:numPr>
          <w:ilvl w:val="4"/>
          <w:numId w:val="7"/>
        </w:numPr>
        <w:tabs>
          <w:tab w:val="left" w:pos="788"/>
        </w:tabs>
        <w:ind w:right="238" w:hanging="360"/>
        <w:jc w:val="both"/>
        <w:rPr>
          <w:sz w:val="23"/>
        </w:rPr>
      </w:pPr>
      <w:r>
        <w:rPr>
          <w:i/>
          <w:sz w:val="23"/>
          <w:u w:val="single"/>
        </w:rPr>
        <w:t>Maximum Working Tension (MWT)</w:t>
      </w:r>
      <w:r>
        <w:rPr>
          <w:i/>
          <w:sz w:val="23"/>
        </w:rPr>
        <w:t xml:space="preserve"> </w:t>
      </w:r>
      <w:r>
        <w:rPr>
          <w:spacing w:val="-4"/>
          <w:sz w:val="23"/>
        </w:rPr>
        <w:t xml:space="preserve">is </w:t>
      </w:r>
      <w:r>
        <w:rPr>
          <w:sz w:val="23"/>
        </w:rPr>
        <w:t xml:space="preserve">defined as the maximum cable tension at which there </w:t>
      </w:r>
      <w:r>
        <w:rPr>
          <w:spacing w:val="-4"/>
          <w:sz w:val="23"/>
        </w:rPr>
        <w:t xml:space="preserve">is </w:t>
      </w:r>
      <w:r>
        <w:rPr>
          <w:i/>
          <w:sz w:val="23"/>
        </w:rPr>
        <w:t xml:space="preserve">no </w:t>
      </w:r>
      <w:proofErr w:type="spellStart"/>
      <w:r>
        <w:rPr>
          <w:i/>
          <w:sz w:val="23"/>
        </w:rPr>
        <w:t>fibre</w:t>
      </w:r>
      <w:proofErr w:type="spellEnd"/>
      <w:r>
        <w:rPr>
          <w:i/>
          <w:spacing w:val="-1"/>
          <w:sz w:val="23"/>
        </w:rPr>
        <w:t xml:space="preserve"> </w:t>
      </w:r>
      <w:r>
        <w:rPr>
          <w:i/>
          <w:sz w:val="23"/>
        </w:rPr>
        <w:t>strain</w:t>
      </w:r>
      <w:r>
        <w:rPr>
          <w:sz w:val="23"/>
        </w:rPr>
        <w:t>.</w:t>
      </w:r>
    </w:p>
    <w:p w:rsidR="0044494E" w:rsidRDefault="000B21E8">
      <w:pPr>
        <w:pStyle w:val="ListParagraph"/>
        <w:numPr>
          <w:ilvl w:val="4"/>
          <w:numId w:val="7"/>
        </w:numPr>
        <w:tabs>
          <w:tab w:val="left" w:pos="773"/>
        </w:tabs>
        <w:ind w:right="239" w:hanging="360"/>
        <w:jc w:val="both"/>
        <w:rPr>
          <w:sz w:val="23"/>
        </w:rPr>
      </w:pPr>
      <w:r>
        <w:rPr>
          <w:spacing w:val="-3"/>
          <w:sz w:val="23"/>
        </w:rPr>
        <w:t xml:space="preserve">The </w:t>
      </w:r>
      <w:r>
        <w:rPr>
          <w:i/>
          <w:sz w:val="23"/>
          <w:u w:val="single"/>
        </w:rPr>
        <w:t xml:space="preserve">no </w:t>
      </w:r>
      <w:proofErr w:type="spellStart"/>
      <w:r>
        <w:rPr>
          <w:i/>
          <w:sz w:val="23"/>
          <w:u w:val="single"/>
        </w:rPr>
        <w:t>fibre</w:t>
      </w:r>
      <w:proofErr w:type="spellEnd"/>
      <w:r>
        <w:rPr>
          <w:i/>
          <w:sz w:val="23"/>
          <w:u w:val="single"/>
        </w:rPr>
        <w:t xml:space="preserve"> strain</w:t>
      </w:r>
      <w:r>
        <w:rPr>
          <w:i/>
          <w:sz w:val="23"/>
        </w:rPr>
        <w:t xml:space="preserve"> </w:t>
      </w:r>
      <w:r>
        <w:rPr>
          <w:sz w:val="23"/>
        </w:rPr>
        <w:t xml:space="preserve">condition </w:t>
      </w:r>
      <w:r>
        <w:rPr>
          <w:spacing w:val="-4"/>
          <w:sz w:val="23"/>
        </w:rPr>
        <w:t xml:space="preserve">is </w:t>
      </w:r>
      <w:r>
        <w:rPr>
          <w:sz w:val="23"/>
        </w:rPr>
        <w:t xml:space="preserve">defined as </w:t>
      </w:r>
      <w:proofErr w:type="spellStart"/>
      <w:r>
        <w:rPr>
          <w:sz w:val="23"/>
        </w:rPr>
        <w:t>fibre</w:t>
      </w:r>
      <w:proofErr w:type="spellEnd"/>
      <w:r>
        <w:rPr>
          <w:sz w:val="23"/>
        </w:rPr>
        <w:t xml:space="preserve"> strain of less than </w:t>
      </w:r>
      <w:r>
        <w:rPr>
          <w:spacing w:val="-3"/>
          <w:sz w:val="23"/>
        </w:rPr>
        <w:t xml:space="preserve">or </w:t>
      </w:r>
      <w:r>
        <w:rPr>
          <w:sz w:val="23"/>
        </w:rPr>
        <w:t xml:space="preserve">equal to 0.05%, as determined </w:t>
      </w:r>
      <w:r>
        <w:rPr>
          <w:spacing w:val="2"/>
          <w:sz w:val="23"/>
        </w:rPr>
        <w:t xml:space="preserve">by </w:t>
      </w:r>
      <w:r>
        <w:rPr>
          <w:sz w:val="23"/>
        </w:rPr>
        <w:t xml:space="preserve">direct measurements through IEC/ ETSI (FOTP) specified optical </w:t>
      </w:r>
      <w:proofErr w:type="spellStart"/>
      <w:r>
        <w:rPr>
          <w:sz w:val="23"/>
        </w:rPr>
        <w:t>reflectometry</w:t>
      </w:r>
      <w:proofErr w:type="spellEnd"/>
      <w:r>
        <w:rPr>
          <w:spacing w:val="-28"/>
          <w:sz w:val="23"/>
        </w:rPr>
        <w:t xml:space="preserve"> </w:t>
      </w:r>
      <w:r>
        <w:rPr>
          <w:sz w:val="23"/>
        </w:rPr>
        <w:t>techniques.</w:t>
      </w:r>
    </w:p>
    <w:p w:rsidR="0044494E" w:rsidRDefault="000B21E8">
      <w:pPr>
        <w:spacing w:line="263" w:lineRule="exact"/>
        <w:ind w:left="782"/>
        <w:rPr>
          <w:sz w:val="23"/>
        </w:rPr>
      </w:pPr>
      <w:r>
        <w:rPr>
          <w:sz w:val="23"/>
        </w:rPr>
        <w:t xml:space="preserve">* The </w:t>
      </w:r>
      <w:r>
        <w:rPr>
          <w:i/>
          <w:sz w:val="23"/>
          <w:u w:val="single"/>
        </w:rPr>
        <w:t>Cable strain margin</w:t>
      </w:r>
      <w:r>
        <w:rPr>
          <w:i/>
          <w:sz w:val="23"/>
        </w:rPr>
        <w:t xml:space="preserve"> </w:t>
      </w:r>
      <w:r>
        <w:rPr>
          <w:sz w:val="23"/>
        </w:rPr>
        <w:t xml:space="preserve">is defined as the maximum cable strain at which there is no </w:t>
      </w:r>
      <w:proofErr w:type="spellStart"/>
      <w:r>
        <w:rPr>
          <w:sz w:val="23"/>
        </w:rPr>
        <w:t>fibre</w:t>
      </w:r>
      <w:proofErr w:type="spellEnd"/>
      <w:r>
        <w:rPr>
          <w:sz w:val="23"/>
        </w:rPr>
        <w:t xml:space="preserve"> strain.</w:t>
      </w:r>
    </w:p>
    <w:p w:rsidR="0044494E" w:rsidRDefault="000B21E8">
      <w:pPr>
        <w:pStyle w:val="ListParagraph"/>
        <w:numPr>
          <w:ilvl w:val="5"/>
          <w:numId w:val="7"/>
        </w:numPr>
        <w:tabs>
          <w:tab w:val="left" w:pos="932"/>
        </w:tabs>
        <w:ind w:right="235" w:hanging="360"/>
        <w:rPr>
          <w:sz w:val="23"/>
        </w:rPr>
      </w:pPr>
      <w:r>
        <w:rPr>
          <w:spacing w:val="-3"/>
          <w:sz w:val="23"/>
        </w:rPr>
        <w:t xml:space="preserve">The </w:t>
      </w:r>
      <w:r>
        <w:rPr>
          <w:sz w:val="23"/>
        </w:rPr>
        <w:t xml:space="preserve">cable </w:t>
      </w:r>
      <w:r>
        <w:rPr>
          <w:i/>
          <w:sz w:val="23"/>
          <w:u w:val="single"/>
        </w:rPr>
        <w:t>Maximum Allowable Tension (MAT)</w:t>
      </w:r>
      <w:r>
        <w:rPr>
          <w:i/>
          <w:sz w:val="23"/>
        </w:rPr>
        <w:t xml:space="preserve"> </w:t>
      </w:r>
      <w:r>
        <w:rPr>
          <w:spacing w:val="-4"/>
          <w:sz w:val="23"/>
        </w:rPr>
        <w:t xml:space="preserve">is </w:t>
      </w:r>
      <w:r>
        <w:rPr>
          <w:sz w:val="23"/>
        </w:rPr>
        <w:t xml:space="preserve">defined as the maximum tension experienced </w:t>
      </w:r>
      <w:r>
        <w:rPr>
          <w:spacing w:val="4"/>
          <w:sz w:val="23"/>
        </w:rPr>
        <w:t xml:space="preserve">by </w:t>
      </w:r>
      <w:r>
        <w:rPr>
          <w:sz w:val="23"/>
        </w:rPr>
        <w:t>the Cable under the worst case loading</w:t>
      </w:r>
      <w:r>
        <w:rPr>
          <w:spacing w:val="10"/>
          <w:sz w:val="23"/>
        </w:rPr>
        <w:t xml:space="preserve"> </w:t>
      </w:r>
      <w:r>
        <w:rPr>
          <w:sz w:val="23"/>
        </w:rPr>
        <w:t>condition.</w:t>
      </w:r>
    </w:p>
    <w:p w:rsidR="0044494E" w:rsidRDefault="000B21E8">
      <w:pPr>
        <w:pStyle w:val="ListParagraph"/>
        <w:numPr>
          <w:ilvl w:val="5"/>
          <w:numId w:val="7"/>
        </w:numPr>
        <w:tabs>
          <w:tab w:val="left" w:pos="936"/>
        </w:tabs>
        <w:ind w:right="239" w:hanging="360"/>
        <w:rPr>
          <w:sz w:val="23"/>
        </w:rPr>
      </w:pPr>
      <w:r>
        <w:rPr>
          <w:spacing w:val="-3"/>
          <w:sz w:val="23"/>
        </w:rPr>
        <w:t xml:space="preserve">The </w:t>
      </w:r>
      <w:r>
        <w:rPr>
          <w:sz w:val="23"/>
        </w:rPr>
        <w:t xml:space="preserve">cable </w:t>
      </w:r>
      <w:r>
        <w:rPr>
          <w:i/>
          <w:sz w:val="23"/>
          <w:u w:val="single"/>
        </w:rPr>
        <w:t>max strain</w:t>
      </w:r>
      <w:r>
        <w:rPr>
          <w:i/>
          <w:sz w:val="23"/>
        </w:rPr>
        <w:t xml:space="preserve"> </w:t>
      </w:r>
      <w:r>
        <w:rPr>
          <w:spacing w:val="-4"/>
          <w:sz w:val="23"/>
        </w:rPr>
        <w:t xml:space="preserve">is </w:t>
      </w:r>
      <w:r>
        <w:rPr>
          <w:sz w:val="23"/>
        </w:rPr>
        <w:t xml:space="preserve">defined as the maximum strain experienced </w:t>
      </w:r>
      <w:r>
        <w:rPr>
          <w:spacing w:val="2"/>
          <w:sz w:val="23"/>
        </w:rPr>
        <w:t xml:space="preserve">by </w:t>
      </w:r>
      <w:r>
        <w:rPr>
          <w:sz w:val="23"/>
        </w:rPr>
        <w:t>the Cable under the worst case loading</w:t>
      </w:r>
      <w:r>
        <w:rPr>
          <w:spacing w:val="1"/>
          <w:sz w:val="23"/>
        </w:rPr>
        <w:t xml:space="preserve"> </w:t>
      </w:r>
      <w:r>
        <w:rPr>
          <w:sz w:val="23"/>
        </w:rPr>
        <w:t>condition.</w:t>
      </w:r>
    </w:p>
    <w:p w:rsidR="0044494E" w:rsidRDefault="000B21E8">
      <w:pPr>
        <w:pStyle w:val="ListParagraph"/>
        <w:numPr>
          <w:ilvl w:val="5"/>
          <w:numId w:val="7"/>
        </w:numPr>
        <w:tabs>
          <w:tab w:val="left" w:pos="936"/>
        </w:tabs>
        <w:spacing w:before="1"/>
        <w:ind w:right="240" w:hanging="360"/>
        <w:rPr>
          <w:sz w:val="23"/>
        </w:rPr>
      </w:pPr>
      <w:r>
        <w:rPr>
          <w:spacing w:val="-3"/>
          <w:sz w:val="23"/>
        </w:rPr>
        <w:t xml:space="preserve">The </w:t>
      </w:r>
      <w:r>
        <w:rPr>
          <w:sz w:val="23"/>
        </w:rPr>
        <w:t xml:space="preserve">cable </w:t>
      </w:r>
      <w:r>
        <w:rPr>
          <w:i/>
          <w:sz w:val="23"/>
          <w:u w:val="single"/>
        </w:rPr>
        <w:t>Every Day Tension (EDT)</w:t>
      </w:r>
      <w:r>
        <w:rPr>
          <w:i/>
          <w:sz w:val="23"/>
        </w:rPr>
        <w:t xml:space="preserve"> </w:t>
      </w:r>
      <w:r>
        <w:rPr>
          <w:spacing w:val="-4"/>
          <w:sz w:val="23"/>
        </w:rPr>
        <w:t xml:space="preserve">is </w:t>
      </w:r>
      <w:r>
        <w:rPr>
          <w:sz w:val="23"/>
        </w:rPr>
        <w:t>defined as the maximum cable tension on any span under normal</w:t>
      </w:r>
      <w:r>
        <w:rPr>
          <w:spacing w:val="-1"/>
          <w:sz w:val="23"/>
        </w:rPr>
        <w:t xml:space="preserve"> </w:t>
      </w:r>
      <w:r>
        <w:rPr>
          <w:sz w:val="23"/>
        </w:rPr>
        <w:t>conditions.</w:t>
      </w:r>
    </w:p>
    <w:p w:rsidR="0044494E" w:rsidRDefault="000B21E8">
      <w:pPr>
        <w:pStyle w:val="ListParagraph"/>
        <w:numPr>
          <w:ilvl w:val="5"/>
          <w:numId w:val="7"/>
        </w:numPr>
        <w:tabs>
          <w:tab w:val="left" w:pos="941"/>
        </w:tabs>
        <w:ind w:right="239" w:hanging="360"/>
        <w:rPr>
          <w:sz w:val="23"/>
        </w:rPr>
      </w:pPr>
      <w:r>
        <w:rPr>
          <w:sz w:val="23"/>
        </w:rPr>
        <w:t xml:space="preserve">The </w:t>
      </w:r>
      <w:r>
        <w:rPr>
          <w:i/>
          <w:sz w:val="23"/>
          <w:u w:val="single"/>
        </w:rPr>
        <w:t>Ultimate /Rated Tensile Strength</w:t>
      </w:r>
      <w:r>
        <w:rPr>
          <w:i/>
          <w:sz w:val="23"/>
        </w:rPr>
        <w:t xml:space="preserve"> (UTS/ </w:t>
      </w:r>
      <w:r>
        <w:rPr>
          <w:sz w:val="23"/>
        </w:rPr>
        <w:t xml:space="preserve">RTS/ breaking strength) </w:t>
      </w:r>
      <w:r>
        <w:rPr>
          <w:spacing w:val="-4"/>
          <w:sz w:val="23"/>
        </w:rPr>
        <w:t xml:space="preserve">is </w:t>
      </w:r>
      <w:r>
        <w:rPr>
          <w:sz w:val="23"/>
        </w:rPr>
        <w:t xml:space="preserve">defined as the maximum tensile load applied and </w:t>
      </w:r>
      <w:r>
        <w:rPr>
          <w:spacing w:val="-3"/>
          <w:sz w:val="23"/>
        </w:rPr>
        <w:t xml:space="preserve">held </w:t>
      </w:r>
      <w:r>
        <w:rPr>
          <w:sz w:val="23"/>
        </w:rPr>
        <w:t>constant for one minute at which the specimen shall not</w:t>
      </w:r>
      <w:r>
        <w:rPr>
          <w:spacing w:val="-4"/>
          <w:sz w:val="23"/>
        </w:rPr>
        <w:t xml:space="preserve"> </w:t>
      </w:r>
      <w:r>
        <w:rPr>
          <w:sz w:val="23"/>
        </w:rPr>
        <w:t>break.</w:t>
      </w:r>
    </w:p>
    <w:p w:rsidR="0044494E" w:rsidRDefault="000B21E8">
      <w:pPr>
        <w:pStyle w:val="BodyText"/>
        <w:spacing w:line="263" w:lineRule="exact"/>
        <w:ind w:left="182"/>
        <w:jc w:val="left"/>
      </w:pPr>
      <w:r>
        <w:t>While preparing the Sag-tension charts for the OPGW cable the following conditions shall be met:</w:t>
      </w:r>
    </w:p>
    <w:p w:rsidR="0044494E" w:rsidRDefault="000B21E8">
      <w:pPr>
        <w:pStyle w:val="ListParagraph"/>
        <w:numPr>
          <w:ilvl w:val="5"/>
          <w:numId w:val="7"/>
        </w:numPr>
        <w:tabs>
          <w:tab w:val="left" w:pos="941"/>
        </w:tabs>
        <w:ind w:right="235" w:hanging="360"/>
        <w:rPr>
          <w:sz w:val="23"/>
        </w:rPr>
      </w:pPr>
      <w:r>
        <w:rPr>
          <w:spacing w:val="-3"/>
          <w:sz w:val="23"/>
        </w:rPr>
        <w:t xml:space="preserve">The </w:t>
      </w:r>
      <w:r>
        <w:rPr>
          <w:sz w:val="23"/>
        </w:rPr>
        <w:t xml:space="preserve">Max Allowable Tension (MAT) / max strain shall be less than </w:t>
      </w:r>
      <w:r>
        <w:rPr>
          <w:spacing w:val="-3"/>
          <w:sz w:val="23"/>
        </w:rPr>
        <w:t xml:space="preserve">or </w:t>
      </w:r>
      <w:r>
        <w:rPr>
          <w:sz w:val="23"/>
        </w:rPr>
        <w:t>equal to the MWT/ Strain margin of the</w:t>
      </w:r>
      <w:r>
        <w:rPr>
          <w:spacing w:val="-8"/>
          <w:sz w:val="23"/>
        </w:rPr>
        <w:t xml:space="preserve"> </w:t>
      </w:r>
      <w:r>
        <w:rPr>
          <w:sz w:val="23"/>
        </w:rPr>
        <w:t>cable.</w:t>
      </w:r>
    </w:p>
    <w:p w:rsidR="0044494E" w:rsidRDefault="000B21E8">
      <w:pPr>
        <w:pStyle w:val="ListParagraph"/>
        <w:numPr>
          <w:ilvl w:val="5"/>
          <w:numId w:val="7"/>
        </w:numPr>
        <w:tabs>
          <w:tab w:val="left" w:pos="922"/>
        </w:tabs>
        <w:spacing w:line="263" w:lineRule="exact"/>
        <w:ind w:left="921" w:hanging="140"/>
        <w:rPr>
          <w:sz w:val="23"/>
        </w:rPr>
      </w:pPr>
      <w:r>
        <w:rPr>
          <w:sz w:val="23"/>
        </w:rPr>
        <w:t>The sag shall not exceed the earth wire sag in all</w:t>
      </w:r>
      <w:r>
        <w:rPr>
          <w:spacing w:val="-11"/>
          <w:sz w:val="23"/>
        </w:rPr>
        <w:t xml:space="preserve"> </w:t>
      </w:r>
      <w:r>
        <w:rPr>
          <w:sz w:val="23"/>
        </w:rPr>
        <w:t>conditions.</w:t>
      </w:r>
    </w:p>
    <w:p w:rsidR="0044494E" w:rsidRDefault="000B21E8">
      <w:pPr>
        <w:pStyle w:val="ListParagraph"/>
        <w:numPr>
          <w:ilvl w:val="5"/>
          <w:numId w:val="7"/>
        </w:numPr>
        <w:tabs>
          <w:tab w:val="left" w:pos="922"/>
        </w:tabs>
        <w:spacing w:line="264" w:lineRule="exact"/>
        <w:ind w:left="921" w:hanging="140"/>
        <w:rPr>
          <w:sz w:val="23"/>
        </w:rPr>
      </w:pPr>
      <w:r>
        <w:rPr>
          <w:sz w:val="23"/>
        </w:rPr>
        <w:t xml:space="preserve">The Max Allowable Tension shall also be less than </w:t>
      </w:r>
      <w:r>
        <w:rPr>
          <w:spacing w:val="-3"/>
          <w:sz w:val="23"/>
        </w:rPr>
        <w:t xml:space="preserve">or </w:t>
      </w:r>
      <w:r>
        <w:rPr>
          <w:sz w:val="23"/>
        </w:rPr>
        <w:t>equal to 0.4 times the</w:t>
      </w:r>
      <w:r>
        <w:rPr>
          <w:spacing w:val="-12"/>
          <w:sz w:val="23"/>
        </w:rPr>
        <w:t xml:space="preserve"> </w:t>
      </w:r>
      <w:r>
        <w:rPr>
          <w:sz w:val="23"/>
        </w:rPr>
        <w:t>UTS.</w:t>
      </w:r>
    </w:p>
    <w:p w:rsidR="0044494E" w:rsidRDefault="0044494E">
      <w:pPr>
        <w:spacing w:line="264" w:lineRule="exact"/>
        <w:rPr>
          <w:sz w:val="23"/>
        </w:rPr>
        <w:sectPr w:rsidR="0044494E">
          <w:pgSz w:w="12240" w:h="15840"/>
          <w:pgMar w:top="820" w:right="840" w:bottom="280" w:left="1080" w:header="720" w:footer="720" w:gutter="0"/>
          <w:cols w:space="720"/>
        </w:sectPr>
      </w:pPr>
    </w:p>
    <w:p w:rsidR="0044494E" w:rsidRDefault="000B21E8">
      <w:pPr>
        <w:pStyle w:val="ListParagraph"/>
        <w:numPr>
          <w:ilvl w:val="5"/>
          <w:numId w:val="7"/>
        </w:numPr>
        <w:tabs>
          <w:tab w:val="left" w:pos="922"/>
        </w:tabs>
        <w:spacing w:before="74"/>
        <w:ind w:right="235" w:hanging="360"/>
        <w:jc w:val="both"/>
        <w:rPr>
          <w:sz w:val="23"/>
        </w:rPr>
      </w:pPr>
      <w:r>
        <w:rPr>
          <w:sz w:val="23"/>
        </w:rPr>
        <w:lastRenderedPageBreak/>
        <w:t xml:space="preserve">The 25 year creep at 25% of UTS (creep test as per IEEE 1138) shall be such that the 25 year creep plus the cable strain at Max Allowable Tension (MAT) </w:t>
      </w:r>
      <w:r>
        <w:rPr>
          <w:spacing w:val="-4"/>
          <w:sz w:val="23"/>
        </w:rPr>
        <w:t xml:space="preserve">is </w:t>
      </w:r>
      <w:r>
        <w:rPr>
          <w:sz w:val="23"/>
        </w:rPr>
        <w:t xml:space="preserve">less than </w:t>
      </w:r>
      <w:r>
        <w:rPr>
          <w:spacing w:val="-3"/>
          <w:sz w:val="23"/>
        </w:rPr>
        <w:t xml:space="preserve">or </w:t>
      </w:r>
      <w:r>
        <w:rPr>
          <w:sz w:val="23"/>
        </w:rPr>
        <w:t>equal to the cable strain margin.</w:t>
      </w:r>
    </w:p>
    <w:p w:rsidR="0044494E" w:rsidRDefault="000B21E8">
      <w:pPr>
        <w:pStyle w:val="ListParagraph"/>
        <w:numPr>
          <w:ilvl w:val="5"/>
          <w:numId w:val="7"/>
        </w:numPr>
        <w:tabs>
          <w:tab w:val="left" w:pos="922"/>
        </w:tabs>
        <w:spacing w:line="263" w:lineRule="exact"/>
        <w:ind w:left="921" w:hanging="140"/>
        <w:jc w:val="both"/>
        <w:rPr>
          <w:sz w:val="23"/>
        </w:rPr>
      </w:pPr>
      <w:r>
        <w:rPr>
          <w:sz w:val="23"/>
        </w:rPr>
        <w:t>The everyday tension (EDT) shall not exceed 20% of the UTS for the OPGW</w:t>
      </w:r>
      <w:r>
        <w:rPr>
          <w:spacing w:val="-15"/>
          <w:sz w:val="23"/>
        </w:rPr>
        <w:t xml:space="preserve"> </w:t>
      </w:r>
      <w:r>
        <w:rPr>
          <w:sz w:val="23"/>
        </w:rPr>
        <w:t>cable.</w:t>
      </w:r>
    </w:p>
    <w:p w:rsidR="0044494E" w:rsidRDefault="0044494E">
      <w:pPr>
        <w:pStyle w:val="BodyText"/>
        <w:spacing w:before="10"/>
        <w:jc w:val="left"/>
        <w:rPr>
          <w:sz w:val="22"/>
        </w:rPr>
      </w:pPr>
    </w:p>
    <w:p w:rsidR="0044494E" w:rsidRDefault="000B21E8">
      <w:pPr>
        <w:pStyle w:val="BodyText"/>
        <w:ind w:left="182"/>
        <w:jc w:val="left"/>
      </w:pPr>
      <w:r>
        <w:t>The Sag-tension chart of OPGW cable indicating the maximum tension, cable strain and sag shall be calculated and submitted along with the bid under various conditions mentioned below:</w:t>
      </w:r>
    </w:p>
    <w:p w:rsidR="0044494E" w:rsidRDefault="000B21E8">
      <w:pPr>
        <w:pStyle w:val="ListParagraph"/>
        <w:numPr>
          <w:ilvl w:val="0"/>
          <w:numId w:val="6"/>
        </w:numPr>
        <w:tabs>
          <w:tab w:val="left" w:pos="773"/>
        </w:tabs>
        <w:spacing w:line="263" w:lineRule="exact"/>
        <w:rPr>
          <w:sz w:val="23"/>
        </w:rPr>
      </w:pPr>
      <w:r>
        <w:rPr>
          <w:sz w:val="23"/>
        </w:rPr>
        <w:t>53° C , no wind and no</w:t>
      </w:r>
      <w:r>
        <w:rPr>
          <w:spacing w:val="-2"/>
          <w:sz w:val="23"/>
        </w:rPr>
        <w:t xml:space="preserve"> </w:t>
      </w:r>
      <w:r>
        <w:rPr>
          <w:spacing w:val="-3"/>
          <w:sz w:val="23"/>
        </w:rPr>
        <w:t>ice</w:t>
      </w:r>
    </w:p>
    <w:p w:rsidR="0044494E" w:rsidRDefault="000B21E8">
      <w:pPr>
        <w:pStyle w:val="ListParagraph"/>
        <w:numPr>
          <w:ilvl w:val="0"/>
          <w:numId w:val="6"/>
        </w:numPr>
        <w:tabs>
          <w:tab w:val="left" w:pos="773"/>
        </w:tabs>
        <w:spacing w:line="264" w:lineRule="exact"/>
        <w:rPr>
          <w:sz w:val="23"/>
        </w:rPr>
      </w:pPr>
      <w:r>
        <w:rPr>
          <w:sz w:val="23"/>
        </w:rPr>
        <w:t>32° C, no wind and no</w:t>
      </w:r>
      <w:r>
        <w:rPr>
          <w:spacing w:val="-2"/>
          <w:sz w:val="23"/>
        </w:rPr>
        <w:t xml:space="preserve"> </w:t>
      </w:r>
      <w:r>
        <w:rPr>
          <w:spacing w:val="-3"/>
          <w:sz w:val="23"/>
        </w:rPr>
        <w:t>ice</w:t>
      </w:r>
    </w:p>
    <w:p w:rsidR="0044494E" w:rsidRDefault="000B21E8">
      <w:pPr>
        <w:pStyle w:val="ListParagraph"/>
        <w:numPr>
          <w:ilvl w:val="0"/>
          <w:numId w:val="6"/>
        </w:numPr>
        <w:tabs>
          <w:tab w:val="left" w:pos="774"/>
        </w:tabs>
        <w:spacing w:line="264" w:lineRule="exact"/>
        <w:ind w:left="773" w:hanging="232"/>
        <w:rPr>
          <w:sz w:val="23"/>
        </w:rPr>
      </w:pPr>
      <w:r>
        <w:rPr>
          <w:sz w:val="23"/>
        </w:rPr>
        <w:t>0°C, no wind and no</w:t>
      </w:r>
      <w:r>
        <w:rPr>
          <w:spacing w:val="4"/>
          <w:sz w:val="23"/>
        </w:rPr>
        <w:t xml:space="preserve"> </w:t>
      </w:r>
      <w:r>
        <w:rPr>
          <w:spacing w:val="-3"/>
          <w:sz w:val="23"/>
        </w:rPr>
        <w:t>ice</w:t>
      </w:r>
    </w:p>
    <w:p w:rsidR="0044494E" w:rsidRDefault="000B21E8">
      <w:pPr>
        <w:pStyle w:val="ListParagraph"/>
        <w:numPr>
          <w:ilvl w:val="0"/>
          <w:numId w:val="6"/>
        </w:numPr>
        <w:tabs>
          <w:tab w:val="left" w:pos="773"/>
        </w:tabs>
        <w:spacing w:line="264" w:lineRule="exact"/>
        <w:rPr>
          <w:sz w:val="23"/>
        </w:rPr>
      </w:pPr>
      <w:r>
        <w:rPr>
          <w:sz w:val="23"/>
        </w:rPr>
        <w:t>32° C, full wind and no</w:t>
      </w:r>
      <w:r>
        <w:rPr>
          <w:spacing w:val="-5"/>
          <w:sz w:val="23"/>
        </w:rPr>
        <w:t xml:space="preserve"> </w:t>
      </w:r>
      <w:r>
        <w:rPr>
          <w:sz w:val="23"/>
        </w:rPr>
        <w:t>ice</w:t>
      </w:r>
    </w:p>
    <w:p w:rsidR="0044494E" w:rsidRDefault="000B21E8">
      <w:pPr>
        <w:pStyle w:val="ListParagraph"/>
        <w:numPr>
          <w:ilvl w:val="0"/>
          <w:numId w:val="6"/>
        </w:numPr>
        <w:tabs>
          <w:tab w:val="left" w:pos="773"/>
        </w:tabs>
        <w:spacing w:before="5" w:line="249" w:lineRule="exact"/>
        <w:rPr>
          <w:sz w:val="23"/>
        </w:rPr>
      </w:pPr>
      <w:r>
        <w:rPr>
          <w:sz w:val="23"/>
        </w:rPr>
        <w:t>32° C, 75% full wind and no</w:t>
      </w:r>
      <w:r>
        <w:rPr>
          <w:spacing w:val="-4"/>
          <w:sz w:val="23"/>
        </w:rPr>
        <w:t xml:space="preserve"> </w:t>
      </w:r>
      <w:r>
        <w:rPr>
          <w:sz w:val="23"/>
        </w:rPr>
        <w:t>ice</w:t>
      </w:r>
    </w:p>
    <w:p w:rsidR="0044494E" w:rsidRDefault="000B21E8">
      <w:pPr>
        <w:spacing w:line="121" w:lineRule="exact"/>
        <w:ind w:left="1598"/>
        <w:rPr>
          <w:sz w:val="15"/>
        </w:rPr>
      </w:pPr>
      <w:proofErr w:type="gramStart"/>
      <w:r>
        <w:rPr>
          <w:sz w:val="15"/>
        </w:rPr>
        <w:t>rd</w:t>
      </w:r>
      <w:proofErr w:type="gramEnd"/>
    </w:p>
    <w:p w:rsidR="0044494E" w:rsidRDefault="000B21E8">
      <w:pPr>
        <w:pStyle w:val="BodyText"/>
        <w:spacing w:line="255" w:lineRule="exact"/>
        <w:ind w:left="542"/>
        <w:jc w:val="left"/>
      </w:pPr>
      <w:r>
        <w:t>6. 0° C, 2/3 / 36% of full wind (IS 802:1977/1995)</w:t>
      </w:r>
    </w:p>
    <w:p w:rsidR="0044494E" w:rsidRDefault="0044494E">
      <w:pPr>
        <w:pStyle w:val="BodyText"/>
        <w:spacing w:before="5"/>
        <w:jc w:val="left"/>
        <w:rPr>
          <w:sz w:val="15"/>
        </w:rPr>
      </w:pPr>
    </w:p>
    <w:p w:rsidR="0044494E" w:rsidRDefault="000B21E8">
      <w:pPr>
        <w:pStyle w:val="BodyText"/>
        <w:spacing w:before="91"/>
        <w:ind w:left="182" w:right="233"/>
      </w:pPr>
      <w:r>
        <w:rPr>
          <w:spacing w:val="-3"/>
        </w:rPr>
        <w:t xml:space="preserve">The </w:t>
      </w:r>
      <w:r>
        <w:t xml:space="preserve">above cases shall be considered for the spans from 100 m to 600 m </w:t>
      </w:r>
      <w:r>
        <w:rPr>
          <w:spacing w:val="-3"/>
        </w:rPr>
        <w:t xml:space="preserve">or </w:t>
      </w:r>
      <w:r>
        <w:t xml:space="preserve">higher span length in the range of 50 m spans. Max. </w:t>
      </w:r>
      <w:proofErr w:type="gramStart"/>
      <w:r>
        <w:t>vertical</w:t>
      </w:r>
      <w:proofErr w:type="gramEnd"/>
      <w:r>
        <w:t xml:space="preserve"> sag, max. </w:t>
      </w:r>
      <w:proofErr w:type="gramStart"/>
      <w:r>
        <w:t>tension</w:t>
      </w:r>
      <w:proofErr w:type="gramEnd"/>
      <w:r>
        <w:t xml:space="preserve"> and max sag at 0° C &amp; no wind shall be considered for in line with the design parameter of transmission line. The typical details are indicated in the Appendices. The full wind load shall be considered as the design wind load for all the specified transmission lines as per relevant </w:t>
      </w:r>
      <w:r>
        <w:rPr>
          <w:spacing w:val="-3"/>
        </w:rPr>
        <w:t xml:space="preserve">IS </w:t>
      </w:r>
      <w:r>
        <w:t>802 version and the sag-tension chart shall be submitted considering the transmission lines. The Contractor shall submit the stringing chart for review of</w:t>
      </w:r>
      <w:r>
        <w:rPr>
          <w:spacing w:val="-14"/>
        </w:rPr>
        <w:t xml:space="preserve"> </w:t>
      </w:r>
      <w:r>
        <w:t>Employer.</w:t>
      </w:r>
    </w:p>
    <w:p w:rsidR="0044494E" w:rsidRDefault="000B21E8">
      <w:pPr>
        <w:pStyle w:val="BodyText"/>
        <w:ind w:left="182" w:right="232"/>
      </w:pPr>
      <w:r>
        <w:t xml:space="preserve">The stringing chart shall be submitted by the Tower Package Contractor(s) for </w:t>
      </w:r>
      <w:proofErr w:type="spellStart"/>
      <w:r>
        <w:t>Raichur</w:t>
      </w:r>
      <w:proofErr w:type="spellEnd"/>
      <w:r>
        <w:t xml:space="preserve"> 765kV – Kurnool new Transmission line. However, same shall be reviewed by this Package Contractor and Employer.</w:t>
      </w:r>
    </w:p>
    <w:p w:rsidR="0044494E" w:rsidRDefault="0044494E">
      <w:pPr>
        <w:pStyle w:val="BodyText"/>
        <w:spacing w:before="10"/>
        <w:jc w:val="left"/>
        <w:rPr>
          <w:sz w:val="20"/>
        </w:rPr>
      </w:pPr>
    </w:p>
    <w:p w:rsidR="0044494E" w:rsidRDefault="000B21E8">
      <w:pPr>
        <w:pStyle w:val="Heading2"/>
        <w:numPr>
          <w:ilvl w:val="3"/>
          <w:numId w:val="7"/>
        </w:numPr>
        <w:tabs>
          <w:tab w:val="left" w:pos="843"/>
        </w:tabs>
        <w:spacing w:before="1"/>
        <w:ind w:hanging="661"/>
      </w:pPr>
      <w:r>
        <w:rPr>
          <w:spacing w:val="3"/>
        </w:rPr>
        <w:t>Cable</w:t>
      </w:r>
      <w:r>
        <w:rPr>
          <w:spacing w:val="-3"/>
        </w:rPr>
        <w:t xml:space="preserve"> Materials</w:t>
      </w:r>
    </w:p>
    <w:p w:rsidR="0044494E" w:rsidRDefault="0044494E">
      <w:pPr>
        <w:pStyle w:val="BodyText"/>
        <w:spacing w:before="5"/>
        <w:jc w:val="left"/>
        <w:rPr>
          <w:b/>
          <w:sz w:val="27"/>
        </w:rPr>
      </w:pPr>
    </w:p>
    <w:p w:rsidR="0044494E" w:rsidRDefault="000B21E8">
      <w:pPr>
        <w:pStyle w:val="BodyText"/>
        <w:ind w:left="182"/>
      </w:pPr>
      <w:r>
        <w:t xml:space="preserve">The materials used for optical </w:t>
      </w:r>
      <w:proofErr w:type="spellStart"/>
      <w:r>
        <w:t>fibre</w:t>
      </w:r>
      <w:proofErr w:type="spellEnd"/>
      <w:r>
        <w:t xml:space="preserve"> cable construction, shall meet the following requirements:</w:t>
      </w:r>
    </w:p>
    <w:p w:rsidR="0044494E" w:rsidRDefault="0044494E">
      <w:pPr>
        <w:pStyle w:val="BodyText"/>
        <w:spacing w:before="4"/>
        <w:jc w:val="left"/>
        <w:rPr>
          <w:sz w:val="28"/>
        </w:rPr>
      </w:pPr>
    </w:p>
    <w:p w:rsidR="0044494E" w:rsidRDefault="00A25BE6">
      <w:pPr>
        <w:pStyle w:val="Heading2"/>
        <w:numPr>
          <w:ilvl w:val="4"/>
          <w:numId w:val="5"/>
        </w:numPr>
        <w:tabs>
          <w:tab w:val="left" w:pos="1007"/>
        </w:tabs>
      </w:pPr>
      <w:r>
        <w:t>Filli</w:t>
      </w:r>
      <w:r w:rsidR="000B21E8">
        <w:t>ng</w:t>
      </w:r>
      <w:r w:rsidR="000B21E8">
        <w:rPr>
          <w:spacing w:val="-42"/>
        </w:rPr>
        <w:t xml:space="preserve"> </w:t>
      </w:r>
      <w:r w:rsidR="000B21E8">
        <w:t>Materials</w:t>
      </w:r>
    </w:p>
    <w:p w:rsidR="0044494E" w:rsidRDefault="000B21E8">
      <w:pPr>
        <w:pStyle w:val="BodyText"/>
        <w:spacing w:before="57"/>
        <w:ind w:left="182" w:right="237"/>
      </w:pPr>
      <w:r>
        <w:t xml:space="preserve">The interstices of the </w:t>
      </w:r>
      <w:proofErr w:type="spellStart"/>
      <w:r>
        <w:t>fibre</w:t>
      </w:r>
      <w:proofErr w:type="spellEnd"/>
      <w:r>
        <w:t xml:space="preserve"> optic unit and cable shall be filled with a suitable compound to prohibit any moisture ingress or any water longitudinal migration within the </w:t>
      </w:r>
      <w:proofErr w:type="spellStart"/>
      <w:r>
        <w:t>fibre</w:t>
      </w:r>
      <w:proofErr w:type="spellEnd"/>
      <w:r>
        <w:t xml:space="preserve"> optic unit or along the </w:t>
      </w:r>
      <w:proofErr w:type="spellStart"/>
      <w:r>
        <w:t>fibre</w:t>
      </w:r>
      <w:proofErr w:type="spellEnd"/>
      <w:r>
        <w:t xml:space="preserve"> optic cable. The water tightness of the cable shall meet or exceed the test performance criteria as per IEC-794-1- F-5.</w:t>
      </w:r>
    </w:p>
    <w:p w:rsidR="0044494E" w:rsidRDefault="000B21E8">
      <w:pPr>
        <w:pStyle w:val="BodyText"/>
        <w:spacing w:before="3"/>
        <w:ind w:left="182" w:right="239"/>
      </w:pPr>
      <w:r>
        <w:rPr>
          <w:spacing w:val="-3"/>
        </w:rPr>
        <w:t xml:space="preserve">The </w:t>
      </w:r>
      <w:r>
        <w:t xml:space="preserve">filling compound used shall be a non-toxic homogenous waterproofing compound that </w:t>
      </w:r>
      <w:r>
        <w:rPr>
          <w:spacing w:val="-4"/>
        </w:rPr>
        <w:t xml:space="preserve">is </w:t>
      </w:r>
      <w:r>
        <w:t xml:space="preserve">free of dirt and foreign matter, </w:t>
      </w:r>
      <w:proofErr w:type="spellStart"/>
      <w:r>
        <w:t>nonhygroscopic</w:t>
      </w:r>
      <w:proofErr w:type="spellEnd"/>
      <w:r>
        <w:t>, electrically nonconductive and non-nutritive to fungus. The</w:t>
      </w:r>
      <w:r>
        <w:rPr>
          <w:spacing w:val="-25"/>
        </w:rPr>
        <w:t xml:space="preserve"> </w:t>
      </w:r>
      <w:r>
        <w:t xml:space="preserve">compound shall also be fully compatible with all cable components </w:t>
      </w:r>
      <w:r>
        <w:rPr>
          <w:spacing w:val="-4"/>
        </w:rPr>
        <w:t xml:space="preserve">it </w:t>
      </w:r>
      <w:r>
        <w:t>may come in contact with and shall inhibit the generation of hydrogen within the</w:t>
      </w:r>
      <w:r>
        <w:rPr>
          <w:spacing w:val="-10"/>
        </w:rPr>
        <w:t xml:space="preserve"> </w:t>
      </w:r>
      <w:r>
        <w:t>cable.</w:t>
      </w:r>
    </w:p>
    <w:p w:rsidR="0044494E" w:rsidRDefault="000B21E8">
      <w:pPr>
        <w:pStyle w:val="BodyText"/>
        <w:ind w:left="182" w:right="233"/>
      </w:pPr>
      <w:r>
        <w:t xml:space="preserve">The waterproofing filling materials shall not affect </w:t>
      </w:r>
      <w:proofErr w:type="spellStart"/>
      <w:r>
        <w:t>fibre</w:t>
      </w:r>
      <w:proofErr w:type="spellEnd"/>
      <w:r>
        <w:t xml:space="preserve"> coating, </w:t>
      </w:r>
      <w:proofErr w:type="spellStart"/>
      <w:r>
        <w:t>colour</w:t>
      </w:r>
      <w:proofErr w:type="spellEnd"/>
      <w:r>
        <w:t xml:space="preserve"> coding, or </w:t>
      </w:r>
      <w:proofErr w:type="spellStart"/>
      <w:r>
        <w:t>encapsulant</w:t>
      </w:r>
      <w:proofErr w:type="spellEnd"/>
      <w:r>
        <w:t xml:space="preserve"> commonly used in splice enclosures, shall be </w:t>
      </w:r>
      <w:proofErr w:type="spellStart"/>
      <w:r>
        <w:t>dermatologically</w:t>
      </w:r>
      <w:proofErr w:type="spellEnd"/>
      <w:r>
        <w:t xml:space="preserve"> safe, non-staining and easily removable with a non- toxic cleaning solvent.</w:t>
      </w:r>
    </w:p>
    <w:p w:rsidR="0044494E" w:rsidRDefault="0044494E">
      <w:pPr>
        <w:pStyle w:val="BodyText"/>
        <w:jc w:val="left"/>
        <w:rPr>
          <w:sz w:val="21"/>
        </w:rPr>
      </w:pPr>
    </w:p>
    <w:p w:rsidR="0044494E" w:rsidRDefault="000B21E8">
      <w:pPr>
        <w:pStyle w:val="Heading2"/>
        <w:numPr>
          <w:ilvl w:val="4"/>
          <w:numId w:val="5"/>
        </w:numPr>
        <w:tabs>
          <w:tab w:val="left" w:pos="1007"/>
        </w:tabs>
      </w:pPr>
      <w:r>
        <w:rPr>
          <w:spacing w:val="-4"/>
        </w:rPr>
        <w:t xml:space="preserve">Metallic </w:t>
      </w:r>
      <w:r>
        <w:t>M</w:t>
      </w:r>
      <w:r>
        <w:rPr>
          <w:spacing w:val="-28"/>
        </w:rPr>
        <w:t xml:space="preserve"> </w:t>
      </w:r>
      <w:r>
        <w:t>embers</w:t>
      </w:r>
    </w:p>
    <w:p w:rsidR="0044494E" w:rsidRDefault="0044494E">
      <w:pPr>
        <w:pStyle w:val="BodyText"/>
        <w:spacing w:before="11"/>
        <w:jc w:val="left"/>
        <w:rPr>
          <w:b/>
          <w:sz w:val="27"/>
        </w:rPr>
      </w:pPr>
    </w:p>
    <w:p w:rsidR="0044494E" w:rsidRDefault="000B21E8">
      <w:pPr>
        <w:pStyle w:val="BodyText"/>
        <w:ind w:left="182" w:right="241"/>
      </w:pPr>
      <w:r>
        <w:t xml:space="preserve">When the </w:t>
      </w:r>
      <w:proofErr w:type="spellStart"/>
      <w:r>
        <w:t>fibre</w:t>
      </w:r>
      <w:proofErr w:type="spellEnd"/>
      <w:r>
        <w:t xml:space="preserve"> optic cable design incorporates metallic elements in its construction, all metallic elements shall be electrically continuous.</w:t>
      </w:r>
    </w:p>
    <w:p w:rsidR="0044494E" w:rsidRDefault="0044494E">
      <w:pPr>
        <w:pStyle w:val="BodyText"/>
        <w:spacing w:before="9"/>
        <w:jc w:val="left"/>
        <w:rPr>
          <w:sz w:val="20"/>
        </w:rPr>
      </w:pPr>
    </w:p>
    <w:p w:rsidR="0044494E" w:rsidRDefault="000B21E8">
      <w:pPr>
        <w:pStyle w:val="Heading2"/>
        <w:numPr>
          <w:ilvl w:val="4"/>
          <w:numId w:val="5"/>
        </w:numPr>
        <w:tabs>
          <w:tab w:val="left" w:pos="1007"/>
        </w:tabs>
      </w:pPr>
      <w:r>
        <w:rPr>
          <w:spacing w:val="-3"/>
        </w:rPr>
        <w:t xml:space="preserve">Mark </w:t>
      </w:r>
      <w:proofErr w:type="spellStart"/>
      <w:r>
        <w:rPr>
          <w:spacing w:val="-3"/>
        </w:rPr>
        <w:t>ing</w:t>
      </w:r>
      <w:proofErr w:type="spellEnd"/>
      <w:r>
        <w:rPr>
          <w:spacing w:val="-3"/>
        </w:rPr>
        <w:t xml:space="preserve">, </w:t>
      </w:r>
      <w:r>
        <w:t>Packaging and</w:t>
      </w:r>
      <w:r>
        <w:rPr>
          <w:spacing w:val="-30"/>
        </w:rPr>
        <w:t xml:space="preserve"> </w:t>
      </w:r>
      <w:r>
        <w:t>Shipping</w:t>
      </w:r>
    </w:p>
    <w:p w:rsidR="0044494E" w:rsidRDefault="0044494E">
      <w:pPr>
        <w:pStyle w:val="BodyText"/>
        <w:spacing w:before="4"/>
        <w:jc w:val="left"/>
        <w:rPr>
          <w:b/>
          <w:sz w:val="28"/>
        </w:rPr>
      </w:pPr>
    </w:p>
    <w:p w:rsidR="0044494E" w:rsidRDefault="000B21E8">
      <w:pPr>
        <w:pStyle w:val="BodyText"/>
        <w:ind w:left="182" w:right="241"/>
      </w:pPr>
      <w:r>
        <w:t xml:space="preserve">This section describes the requirements for marking, packaging and shipping the overhead </w:t>
      </w:r>
      <w:proofErr w:type="spellStart"/>
      <w:r>
        <w:t>fibre</w:t>
      </w:r>
      <w:proofErr w:type="spellEnd"/>
      <w:r>
        <w:t xml:space="preserve"> optic cable.</w:t>
      </w:r>
    </w:p>
    <w:p w:rsidR="0044494E" w:rsidRDefault="000B21E8">
      <w:pPr>
        <w:pStyle w:val="ListParagraph"/>
        <w:numPr>
          <w:ilvl w:val="0"/>
          <w:numId w:val="4"/>
        </w:numPr>
        <w:tabs>
          <w:tab w:val="left" w:pos="509"/>
        </w:tabs>
        <w:ind w:right="233" w:hanging="600"/>
        <w:rPr>
          <w:sz w:val="23"/>
        </w:rPr>
      </w:pPr>
      <w:r>
        <w:rPr>
          <w:sz w:val="23"/>
          <w:u w:val="single"/>
        </w:rPr>
        <w:t>Drum Markings:</w:t>
      </w:r>
      <w:r>
        <w:rPr>
          <w:sz w:val="23"/>
        </w:rPr>
        <w:t xml:space="preserve"> Each side </w:t>
      </w:r>
      <w:r>
        <w:rPr>
          <w:spacing w:val="-3"/>
          <w:sz w:val="23"/>
        </w:rPr>
        <w:t xml:space="preserve">of </w:t>
      </w:r>
      <w:r>
        <w:rPr>
          <w:sz w:val="23"/>
        </w:rPr>
        <w:t xml:space="preserve">every reel of cable shall </w:t>
      </w:r>
      <w:r>
        <w:rPr>
          <w:spacing w:val="2"/>
          <w:sz w:val="23"/>
        </w:rPr>
        <w:t xml:space="preserve">be </w:t>
      </w:r>
      <w:r>
        <w:rPr>
          <w:sz w:val="23"/>
        </w:rPr>
        <w:t>permanently marked in white lettering with the</w:t>
      </w:r>
      <w:r>
        <w:rPr>
          <w:spacing w:val="14"/>
          <w:sz w:val="23"/>
        </w:rPr>
        <w:t xml:space="preserve"> </w:t>
      </w:r>
      <w:r>
        <w:rPr>
          <w:sz w:val="23"/>
        </w:rPr>
        <w:t>vendors'</w:t>
      </w:r>
      <w:r>
        <w:rPr>
          <w:spacing w:val="15"/>
          <w:sz w:val="23"/>
        </w:rPr>
        <w:t xml:space="preserve"> </w:t>
      </w:r>
      <w:r>
        <w:rPr>
          <w:sz w:val="23"/>
        </w:rPr>
        <w:t>address,</w:t>
      </w:r>
      <w:r>
        <w:rPr>
          <w:spacing w:val="17"/>
          <w:sz w:val="23"/>
        </w:rPr>
        <w:t xml:space="preserve"> </w:t>
      </w:r>
      <w:r>
        <w:rPr>
          <w:sz w:val="23"/>
        </w:rPr>
        <w:t>the</w:t>
      </w:r>
      <w:r>
        <w:rPr>
          <w:spacing w:val="15"/>
          <w:sz w:val="23"/>
        </w:rPr>
        <w:t xml:space="preserve"> </w:t>
      </w:r>
      <w:r>
        <w:rPr>
          <w:sz w:val="23"/>
        </w:rPr>
        <w:t>Purchaser’s</w:t>
      </w:r>
      <w:r>
        <w:rPr>
          <w:spacing w:val="19"/>
          <w:sz w:val="23"/>
        </w:rPr>
        <w:t xml:space="preserve"> </w:t>
      </w:r>
      <w:r>
        <w:rPr>
          <w:sz w:val="23"/>
        </w:rPr>
        <w:t>destination</w:t>
      </w:r>
      <w:r>
        <w:rPr>
          <w:spacing w:val="11"/>
          <w:sz w:val="23"/>
        </w:rPr>
        <w:t xml:space="preserve"> </w:t>
      </w:r>
      <w:r>
        <w:rPr>
          <w:sz w:val="23"/>
        </w:rPr>
        <w:t>address,</w:t>
      </w:r>
      <w:r>
        <w:rPr>
          <w:spacing w:val="19"/>
          <w:sz w:val="23"/>
        </w:rPr>
        <w:t xml:space="preserve"> </w:t>
      </w:r>
      <w:r>
        <w:rPr>
          <w:sz w:val="23"/>
        </w:rPr>
        <w:t>cable</w:t>
      </w:r>
      <w:r>
        <w:rPr>
          <w:spacing w:val="16"/>
          <w:sz w:val="23"/>
        </w:rPr>
        <w:t xml:space="preserve"> </w:t>
      </w:r>
      <w:r>
        <w:rPr>
          <w:sz w:val="23"/>
        </w:rPr>
        <w:t>part</w:t>
      </w:r>
      <w:r>
        <w:rPr>
          <w:spacing w:val="15"/>
          <w:sz w:val="23"/>
        </w:rPr>
        <w:t xml:space="preserve"> </w:t>
      </w:r>
      <w:r>
        <w:rPr>
          <w:sz w:val="23"/>
        </w:rPr>
        <w:t>number</w:t>
      </w:r>
      <w:r>
        <w:rPr>
          <w:spacing w:val="14"/>
          <w:sz w:val="23"/>
        </w:rPr>
        <w:t xml:space="preserve"> </w:t>
      </w:r>
      <w:r>
        <w:rPr>
          <w:sz w:val="23"/>
        </w:rPr>
        <w:t>and</w:t>
      </w:r>
      <w:r>
        <w:rPr>
          <w:spacing w:val="17"/>
          <w:sz w:val="23"/>
        </w:rPr>
        <w:t xml:space="preserve"> </w:t>
      </w:r>
      <w:r>
        <w:rPr>
          <w:sz w:val="23"/>
        </w:rPr>
        <w:t>specification</w:t>
      </w:r>
      <w:r>
        <w:rPr>
          <w:spacing w:val="12"/>
          <w:sz w:val="23"/>
        </w:rPr>
        <w:t xml:space="preserve"> </w:t>
      </w:r>
      <w:r>
        <w:rPr>
          <w:sz w:val="23"/>
        </w:rPr>
        <w:t>as</w:t>
      </w:r>
      <w:r>
        <w:rPr>
          <w:spacing w:val="17"/>
          <w:sz w:val="23"/>
        </w:rPr>
        <w:t xml:space="preserve"> </w:t>
      </w:r>
      <w:r>
        <w:rPr>
          <w:sz w:val="23"/>
        </w:rPr>
        <w:t>to</w:t>
      </w:r>
    </w:p>
    <w:p w:rsidR="0044494E" w:rsidRDefault="0044494E">
      <w:pPr>
        <w:rPr>
          <w:sz w:val="23"/>
        </w:rPr>
        <w:sectPr w:rsidR="0044494E">
          <w:pgSz w:w="12240" w:h="15840"/>
          <w:pgMar w:top="820" w:right="840" w:bottom="280" w:left="1080" w:header="720" w:footer="720" w:gutter="0"/>
          <w:cols w:space="720"/>
        </w:sectPr>
      </w:pPr>
    </w:p>
    <w:p w:rsidR="0044494E" w:rsidRDefault="000B21E8">
      <w:pPr>
        <w:pStyle w:val="BodyText"/>
        <w:spacing w:before="74"/>
        <w:ind w:left="782" w:right="240"/>
      </w:pPr>
      <w:proofErr w:type="gramStart"/>
      <w:r>
        <w:lastRenderedPageBreak/>
        <w:t>the</w:t>
      </w:r>
      <w:proofErr w:type="gramEnd"/>
      <w:r>
        <w:t xml:space="preserve"> type of cable, length, number of </w:t>
      </w:r>
      <w:proofErr w:type="spellStart"/>
      <w:r>
        <w:t>fibres</w:t>
      </w:r>
      <w:proofErr w:type="spellEnd"/>
      <w:r>
        <w:t>, a unique drum number including the name of the transmission line &amp; segment no., factory inspection stamp and date.</w:t>
      </w:r>
    </w:p>
    <w:p w:rsidR="0044494E" w:rsidRDefault="000B21E8">
      <w:pPr>
        <w:pStyle w:val="ListParagraph"/>
        <w:numPr>
          <w:ilvl w:val="0"/>
          <w:numId w:val="4"/>
        </w:numPr>
        <w:tabs>
          <w:tab w:val="left" w:pos="543"/>
        </w:tabs>
        <w:ind w:right="233" w:hanging="600"/>
        <w:jc w:val="both"/>
        <w:rPr>
          <w:sz w:val="23"/>
        </w:rPr>
      </w:pPr>
      <w:r>
        <w:rPr>
          <w:sz w:val="23"/>
          <w:u w:val="single"/>
        </w:rPr>
        <w:t>Cable Drums</w:t>
      </w:r>
      <w:r>
        <w:rPr>
          <w:sz w:val="23"/>
        </w:rPr>
        <w:t xml:space="preserve">: All optical </w:t>
      </w:r>
      <w:proofErr w:type="spellStart"/>
      <w:r>
        <w:rPr>
          <w:sz w:val="23"/>
        </w:rPr>
        <w:t>fibre</w:t>
      </w:r>
      <w:proofErr w:type="spellEnd"/>
      <w:r>
        <w:rPr>
          <w:sz w:val="23"/>
        </w:rPr>
        <w:t xml:space="preserve"> cabling shall </w:t>
      </w:r>
      <w:r>
        <w:rPr>
          <w:spacing w:val="2"/>
          <w:sz w:val="23"/>
        </w:rPr>
        <w:t xml:space="preserve">be </w:t>
      </w:r>
      <w:r>
        <w:rPr>
          <w:sz w:val="23"/>
        </w:rPr>
        <w:t>supplied on strong drums provided with lagging of adequate strength, constructed to protect the cabling against all damage and displacement during transit, storage and subsequent handling during installation. Both ends of the cable shall be sealed as to prevent the escape of filling compounds and dust &amp; moisture ingress during shipment and handling. Spare cable caps shall be provided with each drum as</w:t>
      </w:r>
      <w:r>
        <w:rPr>
          <w:spacing w:val="-15"/>
          <w:sz w:val="23"/>
        </w:rPr>
        <w:t xml:space="preserve"> </w:t>
      </w:r>
      <w:r>
        <w:rPr>
          <w:sz w:val="23"/>
        </w:rPr>
        <w:t>required.</w:t>
      </w:r>
    </w:p>
    <w:p w:rsidR="0044494E" w:rsidRDefault="000B21E8">
      <w:pPr>
        <w:pStyle w:val="BodyText"/>
        <w:ind w:left="724" w:right="244" w:firstLine="19"/>
      </w:pPr>
      <w:r>
        <w:t>The spare cable shall be supplied on sturdy, corrosion resistant, steel drums suitable for long periods of storage and re-transport &amp; handling.</w:t>
      </w:r>
    </w:p>
    <w:p w:rsidR="0044494E" w:rsidRDefault="000B21E8">
      <w:pPr>
        <w:pStyle w:val="BodyText"/>
        <w:spacing w:line="242" w:lineRule="auto"/>
        <w:ind w:left="182" w:right="237"/>
      </w:pPr>
      <w:r>
        <w:t>There shall be no factory splices allowed within a continuous length of cable. Only one continuous cable length shall be provided on each drum. The lengths of cable to be supplied on each drum shall be determined by a "schedule" prepared by the Contractor.</w:t>
      </w:r>
    </w:p>
    <w:p w:rsidR="0044494E" w:rsidRDefault="000B21E8">
      <w:pPr>
        <w:pStyle w:val="Heading2"/>
        <w:numPr>
          <w:ilvl w:val="3"/>
          <w:numId w:val="7"/>
        </w:numPr>
        <w:tabs>
          <w:tab w:val="left" w:pos="843"/>
        </w:tabs>
        <w:spacing w:before="231"/>
        <w:ind w:hanging="661"/>
      </w:pPr>
      <w:r>
        <w:rPr>
          <w:spacing w:val="-3"/>
        </w:rPr>
        <w:t xml:space="preserve">OPGW </w:t>
      </w:r>
      <w:r>
        <w:t>cab le installation</w:t>
      </w:r>
      <w:r>
        <w:rPr>
          <w:spacing w:val="-38"/>
        </w:rPr>
        <w:t xml:space="preserve"> </w:t>
      </w:r>
      <w:r>
        <w:t>requirements</w:t>
      </w:r>
    </w:p>
    <w:p w:rsidR="0044494E" w:rsidRDefault="0044494E">
      <w:pPr>
        <w:pStyle w:val="BodyText"/>
        <w:spacing w:before="10"/>
        <w:jc w:val="left"/>
        <w:rPr>
          <w:b/>
          <w:sz w:val="27"/>
        </w:rPr>
      </w:pPr>
    </w:p>
    <w:p w:rsidR="0044494E" w:rsidRDefault="000B21E8">
      <w:pPr>
        <w:pStyle w:val="BodyText"/>
        <w:spacing w:before="1"/>
        <w:ind w:left="182" w:right="236"/>
      </w:pPr>
      <w:r>
        <w:t xml:space="preserve">Most of the OPGW </w:t>
      </w:r>
      <w:proofErr w:type="spellStart"/>
      <w:r>
        <w:t>fibre</w:t>
      </w:r>
      <w:proofErr w:type="spellEnd"/>
      <w:r>
        <w:t xml:space="preserve"> optic cables to be installed under this project shall be installed under live line conditions, i.e. with all the circuits of the transmission line charged to their rated voltage. However, some of OPGW cables may </w:t>
      </w:r>
      <w:r>
        <w:rPr>
          <w:spacing w:val="2"/>
        </w:rPr>
        <w:t xml:space="preserve">be </w:t>
      </w:r>
      <w:r>
        <w:t>installed in off-line conditions.</w:t>
      </w:r>
    </w:p>
    <w:p w:rsidR="0044494E" w:rsidRDefault="000B21E8">
      <w:pPr>
        <w:pStyle w:val="BodyText"/>
        <w:spacing w:before="2"/>
        <w:ind w:left="182" w:right="238"/>
      </w:pPr>
      <w:r>
        <w:t>Under live line installation, the OPGW cable shall be installed on transmission lines under live line conditions, i.e. with all the circuits of the transmission line charged to their rated voltage.</w:t>
      </w:r>
    </w:p>
    <w:p w:rsidR="0044494E" w:rsidRDefault="0044494E">
      <w:pPr>
        <w:pStyle w:val="BodyText"/>
        <w:ind w:left="182" w:right="239"/>
      </w:pPr>
    </w:p>
    <w:p w:rsidR="0044494E" w:rsidRDefault="000B21E8">
      <w:pPr>
        <w:pStyle w:val="BodyText"/>
        <w:spacing w:before="1"/>
        <w:ind w:left="182" w:right="234"/>
        <w:rPr>
          <w:b/>
        </w:rPr>
      </w:pPr>
      <w:r>
        <w:t>The splicing work shall be carried out by Communication system Package Contractor. All hardware &amp; fittings needed to tie the OPGW to the towers/gantries shall be provided by Communication system Package Contractor to the transmission line tower contractor</w:t>
      </w:r>
      <w:r>
        <w:rPr>
          <w:b/>
        </w:rPr>
        <w:t>.</w:t>
      </w:r>
    </w:p>
    <w:p w:rsidR="0044494E" w:rsidRDefault="000B21E8">
      <w:pPr>
        <w:pStyle w:val="BodyText"/>
        <w:ind w:left="182" w:right="233"/>
      </w:pPr>
      <w:r>
        <w:t>While handing over the OPGW drums, the testing (</w:t>
      </w:r>
      <w:proofErr w:type="spellStart"/>
      <w:r>
        <w:t>fibre</w:t>
      </w:r>
      <w:proofErr w:type="spellEnd"/>
      <w:r>
        <w:t xml:space="preserve"> loss and length measurement using OTDR) of OPGW in each drum shall be carried out by Communication system Package Contractor in presence of Tower package contractor(s) and Employer representative. After installation of OPGW cable, the testing of each section shall be carried out again by the Communication system Package Contractor in presence of Tower package contractor(s) and Employer representative. In case of any damage/high loss in the </w:t>
      </w:r>
      <w:proofErr w:type="spellStart"/>
      <w:r>
        <w:t>fibre</w:t>
      </w:r>
      <w:proofErr w:type="spellEnd"/>
      <w:r>
        <w:t>, the total length of that particular section of OPGW cable shall be replaced by Tower package Contractor(s). Communication system Package Contractor shall supply new OPGW cable in place of damaged cable. The Contract price shall be adjusted accordingly.</w:t>
      </w:r>
    </w:p>
    <w:p w:rsidR="0044494E" w:rsidRDefault="000B21E8">
      <w:pPr>
        <w:pStyle w:val="BodyText"/>
        <w:ind w:left="182" w:right="234"/>
      </w:pPr>
      <w:r>
        <w:rPr>
          <w:b/>
        </w:rPr>
        <w:t xml:space="preserve">Supervision of Installation </w:t>
      </w:r>
      <w:r>
        <w:t>-The Contractor shall supervise the stringing at site as per the approved stringing procedure. Site visit for supervision shall be carried out as per instruction of Employer. The Supervision/Inspection work in Contractor’s scope shall mainly include inspection as per stringing procedure, proper location of drum site, installation of stringing blocks/pulleys, proper sagging, proper installation of hardware, proper tension as per Sag-Tension chart, provision of service loops of OPGW in jointing locations etc.</w:t>
      </w:r>
    </w:p>
    <w:p w:rsidR="0044494E" w:rsidRDefault="0044494E">
      <w:pPr>
        <w:pStyle w:val="BodyText"/>
        <w:spacing w:before="10"/>
        <w:jc w:val="left"/>
        <w:rPr>
          <w:sz w:val="20"/>
        </w:rPr>
      </w:pPr>
    </w:p>
    <w:p w:rsidR="0044494E" w:rsidRDefault="000B21E8">
      <w:pPr>
        <w:pStyle w:val="Heading2"/>
        <w:numPr>
          <w:ilvl w:val="3"/>
          <w:numId w:val="7"/>
        </w:numPr>
        <w:tabs>
          <w:tab w:val="left" w:pos="843"/>
        </w:tabs>
        <w:ind w:hanging="661"/>
      </w:pPr>
      <w:r>
        <w:t>Op</w:t>
      </w:r>
      <w:r>
        <w:rPr>
          <w:spacing w:val="-49"/>
        </w:rPr>
        <w:t xml:space="preserve"> </w:t>
      </w:r>
      <w:proofErr w:type="spellStart"/>
      <w:r>
        <w:rPr>
          <w:spacing w:val="-3"/>
        </w:rPr>
        <w:t>tical</w:t>
      </w:r>
      <w:proofErr w:type="spellEnd"/>
      <w:r>
        <w:rPr>
          <w:spacing w:val="-3"/>
        </w:rPr>
        <w:t xml:space="preserve"> </w:t>
      </w:r>
      <w:r>
        <w:rPr>
          <w:spacing w:val="3"/>
        </w:rPr>
        <w:t xml:space="preserve">Ground </w:t>
      </w:r>
      <w:r>
        <w:t xml:space="preserve">Wire </w:t>
      </w:r>
      <w:r>
        <w:rPr>
          <w:spacing w:val="-3"/>
        </w:rPr>
        <w:t>(OPGW)</w:t>
      </w:r>
    </w:p>
    <w:p w:rsidR="0044494E" w:rsidRDefault="0044494E">
      <w:pPr>
        <w:pStyle w:val="BodyText"/>
        <w:spacing w:before="11"/>
        <w:jc w:val="left"/>
        <w:rPr>
          <w:b/>
          <w:sz w:val="27"/>
        </w:rPr>
      </w:pPr>
    </w:p>
    <w:p w:rsidR="0044494E" w:rsidRDefault="000B21E8">
      <w:pPr>
        <w:pStyle w:val="BodyText"/>
        <w:ind w:left="182" w:right="233"/>
      </w:pPr>
      <w:r>
        <w:t xml:space="preserve">OPGW cable construction shall comply with IEEE-1138, 1994. The cable provided shall meet both the construction and performance requirements such that the ground wire function, the optical </w:t>
      </w:r>
      <w:proofErr w:type="spellStart"/>
      <w:r>
        <w:t>fibre</w:t>
      </w:r>
      <w:proofErr w:type="spellEnd"/>
      <w:r>
        <w:t xml:space="preserve"> integrity and optical transmission characteristics are suitable for the intended purpose. The cable shall consist</w:t>
      </w:r>
      <w:r>
        <w:rPr>
          <w:spacing w:val="52"/>
        </w:rPr>
        <w:t xml:space="preserve"> </w:t>
      </w:r>
      <w:r>
        <w:t>of</w:t>
      </w:r>
    </w:p>
    <w:p w:rsidR="0044494E" w:rsidRDefault="0044494E">
      <w:pPr>
        <w:sectPr w:rsidR="0044494E">
          <w:pgSz w:w="12240" w:h="15840"/>
          <w:pgMar w:top="820" w:right="840" w:bottom="280" w:left="1080" w:header="720" w:footer="720" w:gutter="0"/>
          <w:cols w:space="720"/>
        </w:sectPr>
      </w:pPr>
    </w:p>
    <w:p w:rsidR="0044494E" w:rsidRDefault="000B21E8">
      <w:pPr>
        <w:pStyle w:val="BodyText"/>
        <w:spacing w:before="74"/>
        <w:ind w:left="182" w:right="240"/>
      </w:pPr>
      <w:proofErr w:type="gramStart"/>
      <w:r>
        <w:lastRenderedPageBreak/>
        <w:t>optical</w:t>
      </w:r>
      <w:proofErr w:type="gramEnd"/>
      <w:r>
        <w:t xml:space="preserve"> </w:t>
      </w:r>
      <w:proofErr w:type="spellStart"/>
      <w:r>
        <w:t>fibre</w:t>
      </w:r>
      <w:proofErr w:type="spellEnd"/>
      <w:r>
        <w:t xml:space="preserve"> units as defined in this specification. There shall be no factory splices within the cable structure of a continuous cable length.</w:t>
      </w:r>
    </w:p>
    <w:p w:rsidR="0044494E" w:rsidRDefault="000B21E8">
      <w:pPr>
        <w:pStyle w:val="BodyText"/>
        <w:ind w:left="182" w:right="232"/>
      </w:pPr>
      <w:r>
        <w:t xml:space="preserve">The composite </w:t>
      </w:r>
      <w:proofErr w:type="spellStart"/>
      <w:r>
        <w:t>fibre</w:t>
      </w:r>
      <w:proofErr w:type="spellEnd"/>
      <w:r>
        <w:t xml:space="preserve"> optic overhead ground wire shall be made up of buffered optical </w:t>
      </w:r>
      <w:proofErr w:type="spellStart"/>
      <w:r>
        <w:t>fibre</w:t>
      </w:r>
      <w:proofErr w:type="spellEnd"/>
      <w:r>
        <w:t xml:space="preserve"> units(</w:t>
      </w:r>
      <w:proofErr w:type="spellStart"/>
      <w:r>
        <w:t>fibres</w:t>
      </w:r>
      <w:proofErr w:type="spellEnd"/>
      <w:r>
        <w:t xml:space="preserve"> in the buffer tube) embedded in a water tight </w:t>
      </w:r>
      <w:proofErr w:type="spellStart"/>
      <w:r>
        <w:t>aluminium</w:t>
      </w:r>
      <w:proofErr w:type="spellEnd"/>
      <w:r>
        <w:t xml:space="preserve"> / </w:t>
      </w:r>
      <w:proofErr w:type="spellStart"/>
      <w:r>
        <w:t>aluminium</w:t>
      </w:r>
      <w:proofErr w:type="spellEnd"/>
      <w:r>
        <w:t xml:space="preserve"> alloy/stainless steel protective central </w:t>
      </w:r>
      <w:proofErr w:type="spellStart"/>
      <w:r>
        <w:t>fibre</w:t>
      </w:r>
      <w:proofErr w:type="spellEnd"/>
      <w:r>
        <w:t xml:space="preserve"> optic unit surrounded by concentric-lay stranded metallic wires in single or multiple layers. The dual purpose of the composite cable is to provide the electrical and physical characteristics of conventional overhead ground wire while providing the optical transmission properties of optical </w:t>
      </w:r>
      <w:proofErr w:type="spellStart"/>
      <w:r>
        <w:t>fibre</w:t>
      </w:r>
      <w:proofErr w:type="spellEnd"/>
      <w:r>
        <w:t>.</w:t>
      </w:r>
    </w:p>
    <w:p w:rsidR="0044494E" w:rsidRDefault="0044494E">
      <w:pPr>
        <w:pStyle w:val="BodyText"/>
        <w:spacing w:before="6"/>
        <w:jc w:val="left"/>
        <w:rPr>
          <w:sz w:val="20"/>
        </w:rPr>
      </w:pPr>
    </w:p>
    <w:p w:rsidR="0044494E" w:rsidRDefault="000B21E8">
      <w:pPr>
        <w:pStyle w:val="Heading2"/>
        <w:numPr>
          <w:ilvl w:val="4"/>
          <w:numId w:val="3"/>
        </w:numPr>
        <w:tabs>
          <w:tab w:val="left" w:pos="1007"/>
        </w:tabs>
      </w:pPr>
      <w:r>
        <w:t xml:space="preserve">Central </w:t>
      </w:r>
      <w:proofErr w:type="spellStart"/>
      <w:r>
        <w:t>Fibre</w:t>
      </w:r>
      <w:proofErr w:type="spellEnd"/>
      <w:r>
        <w:t xml:space="preserve"> Optic Unit</w:t>
      </w:r>
    </w:p>
    <w:p w:rsidR="0044494E" w:rsidRDefault="0044494E">
      <w:pPr>
        <w:pStyle w:val="BodyText"/>
        <w:spacing w:before="4"/>
        <w:jc w:val="left"/>
        <w:rPr>
          <w:b/>
          <w:sz w:val="28"/>
        </w:rPr>
      </w:pPr>
    </w:p>
    <w:p w:rsidR="0044494E" w:rsidRDefault="000B21E8">
      <w:pPr>
        <w:pStyle w:val="BodyText"/>
        <w:ind w:left="182" w:right="239"/>
      </w:pPr>
      <w:r>
        <w:rPr>
          <w:spacing w:val="-3"/>
        </w:rPr>
        <w:t xml:space="preserve">The </w:t>
      </w:r>
      <w:r>
        <w:t xml:space="preserve">central </w:t>
      </w:r>
      <w:proofErr w:type="spellStart"/>
      <w:r>
        <w:t>fibre</w:t>
      </w:r>
      <w:proofErr w:type="spellEnd"/>
      <w:r>
        <w:t xml:space="preserve"> optic unit shall be designed to house and protect multiple buffered optical </w:t>
      </w:r>
      <w:proofErr w:type="spellStart"/>
      <w:r>
        <w:t>fibre</w:t>
      </w:r>
      <w:proofErr w:type="spellEnd"/>
      <w:r>
        <w:t xml:space="preserve"> units from damage due to forces such as crushing, bending, twisting, tensile stress and moisture. The central </w:t>
      </w:r>
      <w:proofErr w:type="spellStart"/>
      <w:r>
        <w:t>fibre</w:t>
      </w:r>
      <w:proofErr w:type="spellEnd"/>
      <w:r>
        <w:t xml:space="preserve"> optic unit and the outer stranded metallic conductors shall serve together as an integral unit to protect the optical </w:t>
      </w:r>
      <w:proofErr w:type="spellStart"/>
      <w:r>
        <w:t>fibres</w:t>
      </w:r>
      <w:proofErr w:type="spellEnd"/>
      <w:r>
        <w:t xml:space="preserve"> from degradation due to vibration and galloping, wind and ice loadings, wide temperature variations, lightning and fault current, as well as environmental effects which may produce</w:t>
      </w:r>
      <w:r>
        <w:rPr>
          <w:spacing w:val="-15"/>
        </w:rPr>
        <w:t xml:space="preserve"> </w:t>
      </w:r>
      <w:r>
        <w:t>hydrogen.</w:t>
      </w:r>
    </w:p>
    <w:p w:rsidR="0044494E" w:rsidRDefault="000B21E8">
      <w:pPr>
        <w:pStyle w:val="BodyText"/>
        <w:ind w:left="182" w:right="233"/>
      </w:pPr>
      <w:r>
        <w:t xml:space="preserve">The OPGW design of dissimilar materials such as stainless steel tube with </w:t>
      </w:r>
      <w:proofErr w:type="spellStart"/>
      <w:r>
        <w:t>aluminium</w:t>
      </w:r>
      <w:proofErr w:type="spellEnd"/>
      <w:r>
        <w:t xml:space="preserve"> or </w:t>
      </w:r>
      <w:proofErr w:type="spellStart"/>
      <w:r>
        <w:t>aluminium</w:t>
      </w:r>
      <w:proofErr w:type="spellEnd"/>
      <w:r>
        <w:t xml:space="preserve"> –clad- steel wire strands are not allowed. Central </w:t>
      </w:r>
      <w:proofErr w:type="spellStart"/>
      <w:r>
        <w:t>fibre</w:t>
      </w:r>
      <w:proofErr w:type="spellEnd"/>
      <w:r>
        <w:t xml:space="preserve"> optic unit may be of </w:t>
      </w:r>
      <w:proofErr w:type="spellStart"/>
      <w:r>
        <w:t>aluminium</w:t>
      </w:r>
      <w:proofErr w:type="spellEnd"/>
      <w:r>
        <w:t xml:space="preserve"> or stainless steel tube with </w:t>
      </w:r>
      <w:proofErr w:type="spellStart"/>
      <w:r>
        <w:t>aluminium</w:t>
      </w:r>
      <w:proofErr w:type="spellEnd"/>
      <w:r>
        <w:t xml:space="preserve"> protective coating. In case of </w:t>
      </w:r>
      <w:proofErr w:type="spellStart"/>
      <w:r>
        <w:t>aluminium</w:t>
      </w:r>
      <w:proofErr w:type="spellEnd"/>
      <w:r>
        <w:t xml:space="preserve"> protective coating, the coating must completely cover the tubes leaving no exposed areas of tubing that can make electrical contact either directly or indirectly through moisture, contamination, protrusions, etc with the surrounding stranded wires. The tube may be fabricated as a seamless tube, seam welded, or a tube without a welded seam.</w:t>
      </w:r>
    </w:p>
    <w:p w:rsidR="0044494E" w:rsidRDefault="0044494E">
      <w:pPr>
        <w:pStyle w:val="BodyText"/>
        <w:spacing w:before="10"/>
        <w:jc w:val="left"/>
        <w:rPr>
          <w:sz w:val="20"/>
        </w:rPr>
      </w:pPr>
    </w:p>
    <w:p w:rsidR="0044494E" w:rsidRDefault="00061FDB">
      <w:pPr>
        <w:pStyle w:val="Heading2"/>
        <w:numPr>
          <w:ilvl w:val="4"/>
          <w:numId w:val="3"/>
        </w:numPr>
        <w:tabs>
          <w:tab w:val="left" w:pos="1007"/>
        </w:tabs>
      </w:pPr>
      <w:r>
        <w:t>B</w:t>
      </w:r>
      <w:r w:rsidR="000B21E8">
        <w:t>asic</w:t>
      </w:r>
      <w:r w:rsidR="000B21E8">
        <w:rPr>
          <w:spacing w:val="-40"/>
        </w:rPr>
        <w:t xml:space="preserve"> </w:t>
      </w:r>
      <w:r w:rsidR="000B21E8">
        <w:t>Construction</w:t>
      </w:r>
    </w:p>
    <w:p w:rsidR="0044494E" w:rsidRDefault="0044494E">
      <w:pPr>
        <w:pStyle w:val="BodyText"/>
        <w:spacing w:before="4"/>
        <w:jc w:val="left"/>
        <w:rPr>
          <w:b/>
          <w:sz w:val="28"/>
        </w:rPr>
      </w:pPr>
    </w:p>
    <w:p w:rsidR="0044494E" w:rsidRDefault="000B21E8">
      <w:pPr>
        <w:pStyle w:val="BodyText"/>
        <w:ind w:left="182" w:right="233"/>
      </w:pPr>
      <w:r>
        <w:rPr>
          <w:spacing w:val="-3"/>
        </w:rPr>
        <w:t xml:space="preserve">The </w:t>
      </w:r>
      <w:r>
        <w:t>cable construction shall conform to the applicable requi</w:t>
      </w:r>
      <w:r w:rsidR="00061FDB">
        <w:t xml:space="preserve">rements of this specification, </w:t>
      </w:r>
      <w:r>
        <w:t xml:space="preserve">applicable clauses of IEC 61089 related to stranded conductors and Table 2.2(a) OPGW Mechanical and Electrical Characteristics. In addition, the basic construction shall include bare concentric-lay-stranded metallic wires with the outer layer having left hand </w:t>
      </w:r>
      <w:r>
        <w:rPr>
          <w:spacing w:val="-3"/>
        </w:rPr>
        <w:t xml:space="preserve">lay. </w:t>
      </w:r>
      <w:r>
        <w:t xml:space="preserve">The wires may </w:t>
      </w:r>
      <w:r>
        <w:rPr>
          <w:spacing w:val="2"/>
        </w:rPr>
        <w:t xml:space="preserve">be </w:t>
      </w:r>
      <w:r>
        <w:t xml:space="preserve">of multiple layers with a combination of various metallic wires within each layer. The direction </w:t>
      </w:r>
      <w:r>
        <w:rPr>
          <w:spacing w:val="-3"/>
        </w:rPr>
        <w:t xml:space="preserve">of </w:t>
      </w:r>
      <w:r>
        <w:t xml:space="preserve">lay for each successive layer shall be reversed. </w:t>
      </w:r>
      <w:r>
        <w:rPr>
          <w:spacing w:val="-3"/>
        </w:rPr>
        <w:t xml:space="preserve">The </w:t>
      </w:r>
      <w:r>
        <w:t xml:space="preserve">finished wires shall contain no joints </w:t>
      </w:r>
      <w:r>
        <w:rPr>
          <w:spacing w:val="-3"/>
        </w:rPr>
        <w:t xml:space="preserve">or </w:t>
      </w:r>
      <w:r>
        <w:t xml:space="preserve">splices unless otherwise agreed to </w:t>
      </w:r>
      <w:r>
        <w:rPr>
          <w:spacing w:val="2"/>
        </w:rPr>
        <w:t xml:space="preserve">by </w:t>
      </w:r>
      <w:r>
        <w:t>the Employer and shall conform to all applicable clauses of IEC 61089 as they pertain to stranded</w:t>
      </w:r>
      <w:r>
        <w:rPr>
          <w:spacing w:val="-30"/>
        </w:rPr>
        <w:t xml:space="preserve"> </w:t>
      </w:r>
      <w:r>
        <w:t>conductors.</w:t>
      </w:r>
    </w:p>
    <w:p w:rsidR="0044494E" w:rsidRDefault="000B21E8">
      <w:pPr>
        <w:pStyle w:val="BodyText"/>
        <w:ind w:left="182" w:right="237"/>
      </w:pPr>
      <w:r>
        <w:t>The wires shall be so stranded that when the complete OPGW is cut, the individual wires can be readily regrouped and then held in place by one hand.</w:t>
      </w:r>
    </w:p>
    <w:p w:rsidR="0044494E" w:rsidRDefault="0044494E">
      <w:pPr>
        <w:pStyle w:val="BodyText"/>
        <w:spacing w:before="10"/>
        <w:jc w:val="left"/>
        <w:rPr>
          <w:sz w:val="20"/>
        </w:rPr>
      </w:pPr>
    </w:p>
    <w:p w:rsidR="0044494E" w:rsidRDefault="000B21E8">
      <w:pPr>
        <w:pStyle w:val="Heading2"/>
        <w:numPr>
          <w:ilvl w:val="4"/>
          <w:numId w:val="3"/>
        </w:numPr>
        <w:tabs>
          <w:tab w:val="left" w:pos="1038"/>
        </w:tabs>
        <w:ind w:left="1037" w:hanging="856"/>
      </w:pPr>
      <w:r>
        <w:t>Breaking</w:t>
      </w:r>
      <w:r>
        <w:rPr>
          <w:spacing w:val="-4"/>
        </w:rPr>
        <w:t xml:space="preserve"> </w:t>
      </w:r>
      <w:r>
        <w:rPr>
          <w:spacing w:val="-3"/>
        </w:rPr>
        <w:t>Strength</w:t>
      </w:r>
    </w:p>
    <w:p w:rsidR="0044494E" w:rsidRDefault="0044494E">
      <w:pPr>
        <w:pStyle w:val="BodyText"/>
        <w:spacing w:before="11"/>
        <w:jc w:val="left"/>
        <w:rPr>
          <w:b/>
          <w:sz w:val="27"/>
        </w:rPr>
      </w:pPr>
    </w:p>
    <w:p w:rsidR="0044494E" w:rsidRDefault="000B21E8">
      <w:pPr>
        <w:pStyle w:val="BodyText"/>
        <w:ind w:left="182" w:right="240"/>
      </w:pPr>
      <w:r>
        <w:t>The rated breaking strength of the completed OPGW shall be taken as no more than 90 percent of the sum of the rated breaking strengths of the individual wires, calculated from their nominal diameter and the specified minimum tensile strength.</w:t>
      </w:r>
    </w:p>
    <w:p w:rsidR="0044494E" w:rsidRDefault="000B21E8">
      <w:pPr>
        <w:pStyle w:val="BodyText"/>
        <w:spacing w:before="3"/>
        <w:ind w:left="182" w:right="239"/>
      </w:pPr>
      <w:r>
        <w:rPr>
          <w:spacing w:val="-3"/>
        </w:rPr>
        <w:t xml:space="preserve">The </w:t>
      </w:r>
      <w:r>
        <w:t xml:space="preserve">rated breaking strength shall not include the strength of the optical unit. The </w:t>
      </w:r>
      <w:proofErr w:type="spellStart"/>
      <w:r>
        <w:t>fibre</w:t>
      </w:r>
      <w:proofErr w:type="spellEnd"/>
      <w:r>
        <w:t xml:space="preserve"> optic unit shall not be considered a load bearing tension member when determining the total rated breaking strength </w:t>
      </w:r>
      <w:r>
        <w:rPr>
          <w:spacing w:val="-3"/>
        </w:rPr>
        <w:t xml:space="preserve">of </w:t>
      </w:r>
      <w:r>
        <w:t>the composite</w:t>
      </w:r>
      <w:r>
        <w:rPr>
          <w:spacing w:val="-1"/>
        </w:rPr>
        <w:t xml:space="preserve"> </w:t>
      </w:r>
      <w:r>
        <w:t>conductor.</w:t>
      </w:r>
    </w:p>
    <w:p w:rsidR="0044494E" w:rsidRDefault="0044494E">
      <w:pPr>
        <w:pStyle w:val="BodyText"/>
        <w:spacing w:before="9"/>
        <w:jc w:val="left"/>
        <w:rPr>
          <w:sz w:val="20"/>
        </w:rPr>
      </w:pPr>
    </w:p>
    <w:p w:rsidR="0044494E" w:rsidRDefault="000B21E8">
      <w:pPr>
        <w:pStyle w:val="Heading2"/>
        <w:numPr>
          <w:ilvl w:val="4"/>
          <w:numId w:val="3"/>
        </w:numPr>
        <w:tabs>
          <w:tab w:val="left" w:pos="1047"/>
        </w:tabs>
        <w:ind w:left="1046" w:hanging="865"/>
      </w:pPr>
      <w:r>
        <w:t>Electrical and Mechanical</w:t>
      </w:r>
      <w:r>
        <w:rPr>
          <w:spacing w:val="-6"/>
        </w:rPr>
        <w:t xml:space="preserve"> </w:t>
      </w:r>
      <w:r>
        <w:t>Requirements</w:t>
      </w:r>
    </w:p>
    <w:p w:rsidR="0044494E" w:rsidRDefault="000B21E8" w:rsidP="006B0239">
      <w:pPr>
        <w:pStyle w:val="BodyText"/>
        <w:tabs>
          <w:tab w:val="left" w:pos="10065"/>
        </w:tabs>
        <w:spacing w:before="81"/>
        <w:ind w:left="383" w:right="255" w:firstLine="7"/>
      </w:pPr>
      <w:r>
        <w:t>Table 2-2(a) provides OPGW Electrical and Mechanic</w:t>
      </w:r>
      <w:r w:rsidR="006B0239">
        <w:t xml:space="preserve">al Requirements for the minimum </w:t>
      </w:r>
      <w:r>
        <w:t xml:space="preserve">performance characteristics. Additionally, the OPGW mechanical &amp; electrical characteristics shall </w:t>
      </w:r>
      <w:r>
        <w:rPr>
          <w:spacing w:val="2"/>
        </w:rPr>
        <w:t xml:space="preserve">be </w:t>
      </w:r>
      <w:r>
        <w:t xml:space="preserve">similar to that of the </w:t>
      </w:r>
      <w:proofErr w:type="spellStart"/>
      <w:r>
        <w:t>earthwire</w:t>
      </w:r>
      <w:proofErr w:type="spellEnd"/>
      <w:r>
        <w:t xml:space="preserve"> being replaced such that there </w:t>
      </w:r>
      <w:r>
        <w:rPr>
          <w:spacing w:val="-4"/>
        </w:rPr>
        <w:t xml:space="preserve">is </w:t>
      </w:r>
      <w:r>
        <w:t xml:space="preserve">no </w:t>
      </w:r>
      <w:r>
        <w:rPr>
          <w:spacing w:val="-3"/>
        </w:rPr>
        <w:t xml:space="preserve">or </w:t>
      </w:r>
      <w:r>
        <w:t xml:space="preserve">minimal consequential increase in stresses on towers. For the purposes of determining the appropriate Max Working Tension limit </w:t>
      </w:r>
      <w:r>
        <w:rPr>
          <w:spacing w:val="-3"/>
        </w:rPr>
        <w:t xml:space="preserve">for </w:t>
      </w:r>
      <w:r>
        <w:t xml:space="preserve">the OPGW cable </w:t>
      </w:r>
      <w:r>
        <w:rPr>
          <w:spacing w:val="-3"/>
        </w:rPr>
        <w:t xml:space="preserve">IS </w:t>
      </w:r>
      <w:r>
        <w:t xml:space="preserve">802:1995 and </w:t>
      </w:r>
      <w:r>
        <w:rPr>
          <w:spacing w:val="-3"/>
        </w:rPr>
        <w:t xml:space="preserve">IS </w:t>
      </w:r>
      <w:r>
        <w:t>875: 1987 shall be applied. However the OPGW installation sag &amp; tension charts shall be</w:t>
      </w:r>
      <w:r>
        <w:rPr>
          <w:spacing w:val="-19"/>
        </w:rPr>
        <w:t xml:space="preserve"> </w:t>
      </w:r>
      <w:r>
        <w:t xml:space="preserve">based on </w:t>
      </w:r>
      <w:r>
        <w:rPr>
          <w:spacing w:val="-3"/>
        </w:rPr>
        <w:t xml:space="preserve">IS </w:t>
      </w:r>
      <w:r>
        <w:t xml:space="preserve">802 version to which the line </w:t>
      </w:r>
      <w:r>
        <w:rPr>
          <w:spacing w:val="-4"/>
        </w:rPr>
        <w:t xml:space="preserve">is </w:t>
      </w:r>
      <w:r>
        <w:t>originally designed. For the OPGW cable design selection and preparation of sag tension charts, the limits specified in this section shall</w:t>
      </w:r>
      <w:r>
        <w:rPr>
          <w:spacing w:val="-26"/>
        </w:rPr>
        <w:t xml:space="preserve"> </w:t>
      </w:r>
      <w:r>
        <w:t>also be satisfied. The Bidder shall submit sag-tension charts with their</w:t>
      </w:r>
      <w:r>
        <w:rPr>
          <w:spacing w:val="-28"/>
        </w:rPr>
        <w:t xml:space="preserve"> </w:t>
      </w:r>
      <w:r>
        <w:t>bids.</w:t>
      </w:r>
    </w:p>
    <w:p w:rsidR="0044494E" w:rsidRDefault="0044494E">
      <w:pPr>
        <w:jc w:val="center"/>
        <w:sectPr w:rsidR="0044494E">
          <w:pgSz w:w="12240" w:h="15840"/>
          <w:pgMar w:top="820" w:right="840" w:bottom="280" w:left="1080" w:header="720" w:footer="720" w:gutter="0"/>
          <w:cols w:space="720"/>
        </w:sectPr>
      </w:pPr>
    </w:p>
    <w:p w:rsidR="0044494E" w:rsidRDefault="000B21E8">
      <w:pPr>
        <w:pStyle w:val="Heading2"/>
        <w:spacing w:before="78" w:line="264" w:lineRule="exact"/>
        <w:ind w:left="729" w:right="1940" w:firstLine="0"/>
        <w:jc w:val="center"/>
      </w:pPr>
      <w:r>
        <w:lastRenderedPageBreak/>
        <w:t>Table 2.2(a)</w:t>
      </w:r>
    </w:p>
    <w:p w:rsidR="0044494E" w:rsidRDefault="00C96BE8">
      <w:pPr>
        <w:spacing w:after="3" w:line="264" w:lineRule="exact"/>
        <w:ind w:left="729" w:right="1914"/>
        <w:jc w:val="center"/>
        <w:rPr>
          <w:b/>
          <w:sz w:val="23"/>
        </w:rPr>
      </w:pPr>
      <w:r>
        <w:rPr>
          <w:b/>
          <w:sz w:val="23"/>
        </w:rPr>
        <w:t>OPGW Elect</w:t>
      </w:r>
      <w:r w:rsidR="000B21E8">
        <w:rPr>
          <w:b/>
          <w:sz w:val="23"/>
        </w:rPr>
        <w:t>rical and Mechanical Requirements</w:t>
      </w:r>
    </w:p>
    <w:tbl>
      <w:tblPr>
        <w:tblW w:w="0" w:type="auto"/>
        <w:tblInd w:w="2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2088"/>
        <w:gridCol w:w="3240"/>
        <w:gridCol w:w="3307"/>
      </w:tblGrid>
      <w:tr w:rsidR="0044494E">
        <w:trPr>
          <w:trHeight w:val="263"/>
        </w:trPr>
        <w:tc>
          <w:tcPr>
            <w:tcW w:w="2088" w:type="dxa"/>
          </w:tcPr>
          <w:p w:rsidR="0044494E" w:rsidRDefault="000B21E8">
            <w:pPr>
              <w:pStyle w:val="TableParagraph"/>
              <w:spacing w:line="243" w:lineRule="exact"/>
              <w:ind w:left="906"/>
              <w:rPr>
                <w:b/>
                <w:sz w:val="23"/>
              </w:rPr>
            </w:pPr>
            <w:r>
              <w:rPr>
                <w:b/>
                <w:sz w:val="23"/>
              </w:rPr>
              <w:t>(1)</w:t>
            </w:r>
          </w:p>
        </w:tc>
        <w:tc>
          <w:tcPr>
            <w:tcW w:w="3240" w:type="dxa"/>
          </w:tcPr>
          <w:p w:rsidR="0044494E" w:rsidRDefault="000B21E8">
            <w:pPr>
              <w:pStyle w:val="TableParagraph"/>
              <w:spacing w:line="243" w:lineRule="exact"/>
              <w:rPr>
                <w:b/>
                <w:sz w:val="23"/>
              </w:rPr>
            </w:pPr>
            <w:r>
              <w:rPr>
                <w:b/>
                <w:sz w:val="23"/>
              </w:rPr>
              <w:t>Everyday Tension</w:t>
            </w:r>
          </w:p>
        </w:tc>
        <w:tc>
          <w:tcPr>
            <w:tcW w:w="3307" w:type="dxa"/>
          </w:tcPr>
          <w:p w:rsidR="0044494E" w:rsidRDefault="000B21E8">
            <w:pPr>
              <w:pStyle w:val="TableParagraph"/>
              <w:spacing w:line="243" w:lineRule="exact"/>
              <w:rPr>
                <w:sz w:val="23"/>
              </w:rPr>
            </w:pPr>
            <w:r>
              <w:rPr>
                <w:sz w:val="23"/>
              </w:rPr>
              <w:t>≤ 20% of UTS of OPGW</w:t>
            </w:r>
          </w:p>
        </w:tc>
      </w:tr>
      <w:tr w:rsidR="0044494E">
        <w:trPr>
          <w:trHeight w:val="354"/>
        </w:trPr>
        <w:tc>
          <w:tcPr>
            <w:tcW w:w="2088" w:type="dxa"/>
          </w:tcPr>
          <w:p w:rsidR="0044494E" w:rsidRDefault="000B21E8">
            <w:pPr>
              <w:pStyle w:val="TableParagraph"/>
              <w:spacing w:line="261" w:lineRule="exact"/>
              <w:ind w:left="906"/>
              <w:rPr>
                <w:b/>
                <w:sz w:val="23"/>
              </w:rPr>
            </w:pPr>
            <w:r>
              <w:rPr>
                <w:b/>
                <w:sz w:val="23"/>
              </w:rPr>
              <w:t>(2)</w:t>
            </w:r>
          </w:p>
        </w:tc>
        <w:tc>
          <w:tcPr>
            <w:tcW w:w="3240" w:type="dxa"/>
          </w:tcPr>
          <w:p w:rsidR="0044494E" w:rsidRDefault="000B21E8">
            <w:pPr>
              <w:pStyle w:val="TableParagraph"/>
              <w:spacing w:line="261" w:lineRule="exact"/>
              <w:rPr>
                <w:b/>
                <w:sz w:val="23"/>
              </w:rPr>
            </w:pPr>
            <w:r>
              <w:rPr>
                <w:b/>
                <w:sz w:val="23"/>
              </w:rPr>
              <w:t>D.C. Resistance at 20ºC:</w:t>
            </w:r>
          </w:p>
        </w:tc>
        <w:tc>
          <w:tcPr>
            <w:tcW w:w="3307" w:type="dxa"/>
          </w:tcPr>
          <w:p w:rsidR="0044494E" w:rsidRDefault="000B21E8">
            <w:pPr>
              <w:pStyle w:val="TableParagraph"/>
              <w:spacing w:line="256" w:lineRule="exact"/>
              <w:rPr>
                <w:sz w:val="23"/>
              </w:rPr>
            </w:pPr>
            <w:r>
              <w:rPr>
                <w:sz w:val="23"/>
              </w:rPr>
              <w:t>&lt; 1.0 ohm/Km</w:t>
            </w:r>
          </w:p>
        </w:tc>
      </w:tr>
      <w:tr w:rsidR="0044494E">
        <w:trPr>
          <w:trHeight w:val="354"/>
        </w:trPr>
        <w:tc>
          <w:tcPr>
            <w:tcW w:w="2088" w:type="dxa"/>
          </w:tcPr>
          <w:p w:rsidR="0044494E" w:rsidRDefault="000B21E8">
            <w:pPr>
              <w:pStyle w:val="TableParagraph"/>
              <w:spacing w:line="261" w:lineRule="exact"/>
              <w:ind w:left="906"/>
              <w:rPr>
                <w:b/>
                <w:sz w:val="23"/>
              </w:rPr>
            </w:pPr>
            <w:r>
              <w:rPr>
                <w:b/>
                <w:sz w:val="23"/>
              </w:rPr>
              <w:t>(3)</w:t>
            </w:r>
          </w:p>
        </w:tc>
        <w:tc>
          <w:tcPr>
            <w:tcW w:w="3240" w:type="dxa"/>
          </w:tcPr>
          <w:p w:rsidR="0044494E" w:rsidRDefault="000B21E8">
            <w:pPr>
              <w:pStyle w:val="TableParagraph"/>
              <w:spacing w:line="261" w:lineRule="exact"/>
              <w:rPr>
                <w:b/>
                <w:sz w:val="23"/>
              </w:rPr>
            </w:pPr>
            <w:r>
              <w:rPr>
                <w:b/>
                <w:sz w:val="23"/>
              </w:rPr>
              <w:t>Short Circuit Current:</w:t>
            </w:r>
          </w:p>
        </w:tc>
        <w:tc>
          <w:tcPr>
            <w:tcW w:w="3307" w:type="dxa"/>
          </w:tcPr>
          <w:p w:rsidR="0044494E" w:rsidRDefault="000B21E8">
            <w:pPr>
              <w:pStyle w:val="TableParagraph"/>
              <w:spacing w:line="256" w:lineRule="exact"/>
              <w:rPr>
                <w:sz w:val="23"/>
              </w:rPr>
            </w:pPr>
            <w:r>
              <w:rPr>
                <w:sz w:val="23"/>
              </w:rPr>
              <w:t>≥ 6.32 kA for 1.0 second</w:t>
            </w:r>
          </w:p>
        </w:tc>
      </w:tr>
    </w:tbl>
    <w:p w:rsidR="0044494E" w:rsidRDefault="0044494E">
      <w:pPr>
        <w:pStyle w:val="BodyText"/>
        <w:jc w:val="left"/>
        <w:rPr>
          <w:b/>
          <w:sz w:val="26"/>
        </w:rPr>
      </w:pPr>
    </w:p>
    <w:p w:rsidR="0044494E" w:rsidRDefault="000B21E8">
      <w:pPr>
        <w:pStyle w:val="ListParagraph"/>
        <w:numPr>
          <w:ilvl w:val="4"/>
          <w:numId w:val="3"/>
        </w:numPr>
        <w:tabs>
          <w:tab w:val="left" w:pos="1007"/>
        </w:tabs>
        <w:spacing w:before="211"/>
        <w:ind w:hanging="825"/>
        <w:jc w:val="both"/>
        <w:rPr>
          <w:b/>
          <w:sz w:val="23"/>
        </w:rPr>
      </w:pPr>
      <w:r>
        <w:rPr>
          <w:b/>
          <w:sz w:val="23"/>
        </w:rPr>
        <w:t>Op</w:t>
      </w:r>
      <w:r>
        <w:rPr>
          <w:b/>
          <w:spacing w:val="-5"/>
          <w:sz w:val="23"/>
        </w:rPr>
        <w:t>erating</w:t>
      </w:r>
      <w:r>
        <w:rPr>
          <w:b/>
          <w:spacing w:val="-42"/>
          <w:sz w:val="23"/>
        </w:rPr>
        <w:t xml:space="preserve"> </w:t>
      </w:r>
      <w:r>
        <w:rPr>
          <w:b/>
          <w:sz w:val="23"/>
        </w:rPr>
        <w:t>conditions</w:t>
      </w:r>
    </w:p>
    <w:p w:rsidR="0044494E" w:rsidRDefault="000B21E8">
      <w:pPr>
        <w:pStyle w:val="BodyText"/>
        <w:spacing w:before="57"/>
        <w:ind w:left="182" w:right="240"/>
      </w:pPr>
      <w:r>
        <w:t>Since OPGW shall be located at the top of the EHV transmission line support structure, it will be subjected to Aeolian vibration, Galloping and Lightning strikes. It will also carry ground fault currents. Therefore, its electrical and mechanical properties shall be same or similar as those required of conventional ground conductors.</w:t>
      </w:r>
    </w:p>
    <w:p w:rsidR="0044494E" w:rsidRDefault="0044494E">
      <w:pPr>
        <w:pStyle w:val="BodyText"/>
        <w:spacing w:before="1"/>
        <w:jc w:val="left"/>
        <w:rPr>
          <w:sz w:val="21"/>
        </w:rPr>
      </w:pPr>
    </w:p>
    <w:p w:rsidR="0044494E" w:rsidRDefault="000B21E8">
      <w:pPr>
        <w:pStyle w:val="Heading2"/>
        <w:numPr>
          <w:ilvl w:val="4"/>
          <w:numId w:val="3"/>
        </w:numPr>
        <w:tabs>
          <w:tab w:val="left" w:pos="1007"/>
        </w:tabs>
      </w:pPr>
      <w:r>
        <w:t>Installation</w:t>
      </w:r>
    </w:p>
    <w:p w:rsidR="0044494E" w:rsidRDefault="0044494E">
      <w:pPr>
        <w:pStyle w:val="BodyText"/>
        <w:spacing w:before="11"/>
        <w:jc w:val="left"/>
        <w:rPr>
          <w:b/>
          <w:sz w:val="27"/>
        </w:rPr>
      </w:pPr>
    </w:p>
    <w:p w:rsidR="0044494E" w:rsidRDefault="000B21E8">
      <w:pPr>
        <w:pStyle w:val="BodyText"/>
        <w:ind w:left="182" w:right="234"/>
      </w:pPr>
      <w:r>
        <w:t xml:space="preserve">OPGW installed under live line condition, i.e. with all circuits charged to the rated line voltage as specified in this section shall be generally in accordance with the IEEE Guide to the Installation of Overhead Transmission Line Conductors (IEEE STD. 524 with latest revisions), with additional instructions and precautions for live line working and </w:t>
      </w:r>
      <w:proofErr w:type="spellStart"/>
      <w:r>
        <w:t>fibre</w:t>
      </w:r>
      <w:proofErr w:type="spellEnd"/>
      <w:r>
        <w:t xml:space="preserve"> optic cable handling. The stringing procedure shall be submitted by the Contractor prior to stringing for Employer’s approval.</w:t>
      </w:r>
    </w:p>
    <w:p w:rsidR="0044494E" w:rsidRDefault="000B21E8">
      <w:pPr>
        <w:pStyle w:val="BodyText"/>
        <w:spacing w:before="2"/>
        <w:ind w:left="182" w:right="234"/>
      </w:pPr>
      <w:r>
        <w:t xml:space="preserve">A tower structural analysis shall be carried out by the Contractor, based on the relevant data to be provided by Employer, to ensure that with the replacement of existing </w:t>
      </w:r>
      <w:proofErr w:type="spellStart"/>
      <w:r>
        <w:t>earthwire</w:t>
      </w:r>
      <w:proofErr w:type="spellEnd"/>
      <w:r>
        <w:t xml:space="preserve"> with the OPGW cable, the tower members remain within the statutory safety limits as per Indian Electricity rules and if required the Contractor shall carry out the tower strengthening as necessary. The OPGW cable sections shall normally be terminated &amp; spliced only on tension towers. In exceptional circumstances, and on Employer specific approval, cable may be terminated on Suspension towers, but in this case tower strength shall be examined to ensure that tower loads are within safe limits and if required, necessary tower strengthening shall be carried out by the Contractor.</w:t>
      </w:r>
    </w:p>
    <w:p w:rsidR="0044494E" w:rsidRDefault="0044494E">
      <w:pPr>
        <w:pStyle w:val="BodyText"/>
        <w:jc w:val="left"/>
        <w:rPr>
          <w:sz w:val="21"/>
        </w:rPr>
      </w:pPr>
    </w:p>
    <w:p w:rsidR="0044494E" w:rsidRDefault="000B21E8">
      <w:pPr>
        <w:pStyle w:val="Heading2"/>
        <w:numPr>
          <w:ilvl w:val="4"/>
          <w:numId w:val="3"/>
        </w:numPr>
        <w:tabs>
          <w:tab w:val="left" w:pos="1007"/>
        </w:tabs>
      </w:pPr>
      <w:r>
        <w:t xml:space="preserve">Installation </w:t>
      </w:r>
      <w:r>
        <w:rPr>
          <w:spacing w:val="-3"/>
        </w:rPr>
        <w:t xml:space="preserve">Hard ware </w:t>
      </w:r>
      <w:r>
        <w:rPr>
          <w:u w:val="thick"/>
        </w:rPr>
        <w:t>(Holding/Supporting</w:t>
      </w:r>
      <w:r>
        <w:rPr>
          <w:spacing w:val="-6"/>
          <w:u w:val="thick"/>
        </w:rPr>
        <w:t xml:space="preserve"> </w:t>
      </w:r>
      <w:r>
        <w:rPr>
          <w:u w:val="thick"/>
        </w:rPr>
        <w:t>Equipments)</w:t>
      </w:r>
    </w:p>
    <w:p w:rsidR="0044494E" w:rsidRDefault="0044494E">
      <w:pPr>
        <w:pStyle w:val="BodyText"/>
        <w:jc w:val="left"/>
        <w:rPr>
          <w:b/>
          <w:sz w:val="20"/>
        </w:rPr>
      </w:pPr>
    </w:p>
    <w:p w:rsidR="0044494E" w:rsidRDefault="000B21E8">
      <w:pPr>
        <w:pStyle w:val="BodyText"/>
        <w:spacing w:before="91"/>
        <w:ind w:left="182" w:right="237"/>
      </w:pPr>
      <w:r>
        <w:t xml:space="preserve">The scope of supply of the optical cable includes the assessment, supply and installation of all required fittings and hardware such as Tension assembly, Suspension assembly, Vibration dampers, Reinforcing rods, </w:t>
      </w:r>
      <w:proofErr w:type="spellStart"/>
      <w:r>
        <w:t>Earthing</w:t>
      </w:r>
      <w:proofErr w:type="spellEnd"/>
      <w:r>
        <w:t xml:space="preserve"> clamps, </w:t>
      </w:r>
      <w:proofErr w:type="spellStart"/>
      <w:r>
        <w:t>Downlead</w:t>
      </w:r>
      <w:proofErr w:type="spellEnd"/>
      <w:r>
        <w:t xml:space="preserve"> clamps, splice enclosure etc. The Bidder shall provide documentation justifying the adequacy and suitability of the hardware supplied. The Contractor shall determine the exact requirements of all accessories required to install and secure the OPGW.</w:t>
      </w:r>
    </w:p>
    <w:p w:rsidR="00EE7FB5" w:rsidRDefault="000B21E8">
      <w:pPr>
        <w:pStyle w:val="BodyText"/>
        <w:spacing w:before="2"/>
        <w:ind w:left="182" w:right="237"/>
      </w:pPr>
      <w:r>
        <w:t xml:space="preserve">The OPGW hardware fittings and accessories shall follow the general requirements regarding design, materials, dimensions &amp; tolerances, protection against corrosion and markings as specified in clause 4.0 of EN 61284: 1997 (IEC 61284). The shear strength of all bolts shall be at least 1.5 times the maximum installation torque. </w:t>
      </w:r>
    </w:p>
    <w:p w:rsidR="00EE7FB5" w:rsidRDefault="000B21E8">
      <w:pPr>
        <w:pStyle w:val="BodyText"/>
        <w:spacing w:before="2"/>
        <w:ind w:left="182" w:right="237"/>
      </w:pPr>
      <w:r>
        <w:t xml:space="preserve">The OPGW hardware &amp; accessories drawing &amp; Data Requirement Sheets (DRS) document shall consist of three parts: </w:t>
      </w:r>
    </w:p>
    <w:p w:rsidR="00EE7FB5" w:rsidRDefault="000B21E8">
      <w:pPr>
        <w:pStyle w:val="BodyText"/>
        <w:spacing w:before="2"/>
        <w:ind w:left="182" w:right="237"/>
      </w:pPr>
      <w:r>
        <w:t>(1) A technical particulars sheet</w:t>
      </w:r>
    </w:p>
    <w:p w:rsidR="00EE7FB5" w:rsidRDefault="000B21E8">
      <w:pPr>
        <w:pStyle w:val="BodyText"/>
        <w:spacing w:before="2"/>
        <w:ind w:left="182" w:right="237"/>
      </w:pPr>
      <w:r>
        <w:t xml:space="preserve"> (2) An assembly drawing i.e. level 1 drawing and</w:t>
      </w:r>
    </w:p>
    <w:p w:rsidR="0044494E" w:rsidRDefault="000B21E8">
      <w:pPr>
        <w:pStyle w:val="BodyText"/>
        <w:spacing w:before="2"/>
        <w:ind w:left="182" w:right="237"/>
      </w:pPr>
      <w:r>
        <w:t xml:space="preserve"> (3) Component level drawings i.e. level 2 &amp; lower drawings. All component reference numbers, dimensions and tolerances, bolt tightening torques &amp; shear strength and ratings such as </w:t>
      </w:r>
      <w:proofErr w:type="gramStart"/>
      <w:r>
        <w:t>UTS,</w:t>
      </w:r>
      <w:proofErr w:type="gramEnd"/>
      <w:r>
        <w:t xml:space="preserve"> slip strength etc shall be marked on the drawings.</w:t>
      </w:r>
    </w:p>
    <w:p w:rsidR="00EE7FB5" w:rsidRDefault="00EE7FB5">
      <w:pPr>
        <w:pStyle w:val="BodyText"/>
        <w:spacing w:before="1"/>
        <w:ind w:left="182" w:right="238"/>
      </w:pPr>
    </w:p>
    <w:p w:rsidR="00EE7FB5" w:rsidRDefault="00EE7FB5">
      <w:pPr>
        <w:pStyle w:val="BodyText"/>
        <w:spacing w:before="1"/>
        <w:ind w:left="182" w:right="238"/>
      </w:pPr>
    </w:p>
    <w:p w:rsidR="00EE7FB5" w:rsidRDefault="00EE7FB5">
      <w:pPr>
        <w:pStyle w:val="BodyText"/>
        <w:spacing w:before="1"/>
        <w:ind w:left="182" w:right="238"/>
      </w:pPr>
    </w:p>
    <w:p w:rsidR="00EE7FB5" w:rsidRDefault="00EE7FB5">
      <w:pPr>
        <w:pStyle w:val="BodyText"/>
        <w:spacing w:before="1"/>
        <w:ind w:left="182" w:right="238"/>
      </w:pPr>
    </w:p>
    <w:p w:rsidR="00EE7FB5" w:rsidRDefault="00EE7FB5">
      <w:pPr>
        <w:pStyle w:val="BodyText"/>
        <w:spacing w:before="1"/>
        <w:ind w:left="182" w:right="238"/>
      </w:pPr>
    </w:p>
    <w:p w:rsidR="00EE7FB5" w:rsidRDefault="00EE7FB5">
      <w:pPr>
        <w:pStyle w:val="BodyText"/>
        <w:spacing w:before="1"/>
        <w:ind w:left="182" w:right="238"/>
      </w:pPr>
    </w:p>
    <w:p w:rsidR="0044494E" w:rsidRDefault="000B21E8">
      <w:pPr>
        <w:pStyle w:val="BodyText"/>
        <w:spacing w:before="1"/>
        <w:ind w:left="182" w:right="238"/>
      </w:pPr>
      <w:r>
        <w:lastRenderedPageBreak/>
        <w:t>The fittings and accessories described herein are indicative of installation hardware typically used for OPGW installations and shall not necessarily be limited to the following:</w:t>
      </w:r>
    </w:p>
    <w:p w:rsidR="0044494E" w:rsidRDefault="000B21E8">
      <w:pPr>
        <w:pStyle w:val="ListParagraph"/>
        <w:numPr>
          <w:ilvl w:val="5"/>
          <w:numId w:val="3"/>
        </w:numPr>
        <w:tabs>
          <w:tab w:val="left" w:pos="980"/>
        </w:tabs>
        <w:ind w:right="232" w:hanging="442"/>
        <w:jc w:val="both"/>
        <w:rPr>
          <w:sz w:val="23"/>
        </w:rPr>
      </w:pPr>
      <w:r>
        <w:rPr>
          <w:sz w:val="23"/>
          <w:u w:val="single"/>
        </w:rPr>
        <w:t>Suspension Assemblies</w:t>
      </w:r>
      <w:r>
        <w:rPr>
          <w:sz w:val="23"/>
        </w:rPr>
        <w:t xml:space="preserve">: Preformed </w:t>
      </w:r>
      <w:proofErr w:type="spellStart"/>
      <w:r>
        <w:rPr>
          <w:sz w:val="23"/>
        </w:rPr>
        <w:t>armour</w:t>
      </w:r>
      <w:proofErr w:type="spellEnd"/>
      <w:r>
        <w:rPr>
          <w:sz w:val="23"/>
        </w:rPr>
        <w:t xml:space="preserve"> grip suspension clamps and </w:t>
      </w:r>
      <w:proofErr w:type="spellStart"/>
      <w:r>
        <w:rPr>
          <w:sz w:val="23"/>
        </w:rPr>
        <w:t>aluminium</w:t>
      </w:r>
      <w:proofErr w:type="spellEnd"/>
      <w:r>
        <w:rPr>
          <w:sz w:val="23"/>
        </w:rPr>
        <w:t xml:space="preserve"> alloy </w:t>
      </w:r>
      <w:proofErr w:type="spellStart"/>
      <w:r>
        <w:rPr>
          <w:sz w:val="23"/>
        </w:rPr>
        <w:t>armour</w:t>
      </w:r>
      <w:proofErr w:type="spellEnd"/>
      <w:r>
        <w:rPr>
          <w:sz w:val="23"/>
        </w:rPr>
        <w:t xml:space="preserve"> rods/ reinforcing rods shall be used. The suspension clamps shall </w:t>
      </w:r>
      <w:r>
        <w:rPr>
          <w:spacing w:val="2"/>
          <w:sz w:val="23"/>
        </w:rPr>
        <w:t xml:space="preserve">be </w:t>
      </w:r>
      <w:r>
        <w:rPr>
          <w:sz w:val="23"/>
        </w:rPr>
        <w:t xml:space="preserve">designed to carry a vertical load of not less than 25 KN. The suspension clamps slippage shall occur between 12kN and 17 </w:t>
      </w:r>
      <w:proofErr w:type="spellStart"/>
      <w:r>
        <w:rPr>
          <w:spacing w:val="-3"/>
          <w:sz w:val="23"/>
        </w:rPr>
        <w:t>kN</w:t>
      </w:r>
      <w:r>
        <w:rPr>
          <w:sz w:val="23"/>
        </w:rPr>
        <w:t>.</w:t>
      </w:r>
      <w:proofErr w:type="spellEnd"/>
    </w:p>
    <w:p w:rsidR="0044494E" w:rsidRDefault="000B21E8">
      <w:pPr>
        <w:pStyle w:val="BodyText"/>
        <w:ind w:left="1084" w:right="239" w:hanging="144"/>
      </w:pPr>
      <w:r>
        <w:t>The Contractor shall supply all the components of the suspension assembly including shackles, bolts, nuts, washers, split pins, etc. The total drop of the suspension assembly shall not exceed</w:t>
      </w:r>
    </w:p>
    <w:p w:rsidR="0044494E" w:rsidRDefault="000B21E8">
      <w:pPr>
        <w:pStyle w:val="BodyText"/>
        <w:spacing w:before="74"/>
        <w:ind w:left="1084" w:right="237"/>
      </w:pPr>
      <w:r>
        <w:t>150 mm (measured from the centre point of attachment to the centre point of the OPGW). The design of the assembly shall be such that the direction of run of the OPGW shall be the same as that of the conductor.</w:t>
      </w:r>
    </w:p>
    <w:p w:rsidR="0044494E" w:rsidRDefault="000B21E8">
      <w:pPr>
        <w:pStyle w:val="ListParagraph"/>
        <w:numPr>
          <w:ilvl w:val="5"/>
          <w:numId w:val="3"/>
        </w:numPr>
        <w:tabs>
          <w:tab w:val="left" w:pos="999"/>
        </w:tabs>
        <w:ind w:right="238" w:hanging="442"/>
        <w:jc w:val="both"/>
        <w:rPr>
          <w:sz w:val="23"/>
        </w:rPr>
      </w:pPr>
      <w:r>
        <w:rPr>
          <w:sz w:val="23"/>
          <w:u w:val="single"/>
        </w:rPr>
        <w:t>Dead End Clamp Assemblies</w:t>
      </w:r>
      <w:r>
        <w:rPr>
          <w:sz w:val="23"/>
        </w:rPr>
        <w:t xml:space="preserve">: All dead end clamp assemblies shall preferably </w:t>
      </w:r>
      <w:r>
        <w:rPr>
          <w:spacing w:val="2"/>
          <w:sz w:val="23"/>
        </w:rPr>
        <w:t xml:space="preserve">be </w:t>
      </w:r>
      <w:r>
        <w:rPr>
          <w:sz w:val="23"/>
        </w:rPr>
        <w:t xml:space="preserve">of performed </w:t>
      </w:r>
      <w:proofErr w:type="spellStart"/>
      <w:r>
        <w:rPr>
          <w:sz w:val="23"/>
        </w:rPr>
        <w:t>armoured</w:t>
      </w:r>
      <w:proofErr w:type="spellEnd"/>
      <w:r>
        <w:rPr>
          <w:sz w:val="23"/>
        </w:rPr>
        <w:t xml:space="preserve"> grip type and shall include all necessary hardware for attaching the assembly to the tower strain plates. Dead end clamps shall allow the OPGW to pass through continuously without cable cutting. The slip strength shall be rated not less than 95% </w:t>
      </w:r>
      <w:r>
        <w:rPr>
          <w:spacing w:val="-3"/>
          <w:sz w:val="23"/>
        </w:rPr>
        <w:t xml:space="preserve">of </w:t>
      </w:r>
      <w:r>
        <w:rPr>
          <w:sz w:val="23"/>
        </w:rPr>
        <w:t>the rated tensile strength of the OPGW.</w:t>
      </w:r>
    </w:p>
    <w:p w:rsidR="0044494E" w:rsidRDefault="000B21E8">
      <w:pPr>
        <w:pStyle w:val="ListParagraph"/>
        <w:numPr>
          <w:ilvl w:val="5"/>
          <w:numId w:val="3"/>
        </w:numPr>
        <w:tabs>
          <w:tab w:val="left" w:pos="975"/>
        </w:tabs>
        <w:ind w:right="238" w:hanging="442"/>
        <w:jc w:val="both"/>
        <w:rPr>
          <w:sz w:val="23"/>
        </w:rPr>
      </w:pPr>
      <w:r>
        <w:rPr>
          <w:sz w:val="23"/>
          <w:u w:val="single"/>
        </w:rPr>
        <w:t xml:space="preserve">Clamp Assembly </w:t>
      </w:r>
      <w:proofErr w:type="spellStart"/>
      <w:r>
        <w:rPr>
          <w:sz w:val="23"/>
          <w:u w:val="single"/>
        </w:rPr>
        <w:t>Earthing</w:t>
      </w:r>
      <w:proofErr w:type="spellEnd"/>
      <w:r>
        <w:rPr>
          <w:sz w:val="23"/>
          <w:u w:val="single"/>
        </w:rPr>
        <w:t xml:space="preserve"> Wire</w:t>
      </w:r>
      <w:r>
        <w:rPr>
          <w:sz w:val="23"/>
        </w:rPr>
        <w:t xml:space="preserve">: </w:t>
      </w:r>
      <w:proofErr w:type="spellStart"/>
      <w:r>
        <w:rPr>
          <w:sz w:val="23"/>
        </w:rPr>
        <w:t>Earthing</w:t>
      </w:r>
      <w:proofErr w:type="spellEnd"/>
      <w:r>
        <w:rPr>
          <w:sz w:val="23"/>
        </w:rPr>
        <w:t xml:space="preserve"> wire consisting of a 1500 mm length of </w:t>
      </w:r>
      <w:proofErr w:type="spellStart"/>
      <w:r>
        <w:rPr>
          <w:sz w:val="23"/>
        </w:rPr>
        <w:t>aluminium</w:t>
      </w:r>
      <w:proofErr w:type="spellEnd"/>
      <w:r>
        <w:rPr>
          <w:sz w:val="23"/>
        </w:rPr>
        <w:t xml:space="preserve"> or </w:t>
      </w:r>
      <w:proofErr w:type="spellStart"/>
      <w:r>
        <w:rPr>
          <w:sz w:val="23"/>
        </w:rPr>
        <w:t>aluminium</w:t>
      </w:r>
      <w:proofErr w:type="spellEnd"/>
      <w:r>
        <w:rPr>
          <w:sz w:val="23"/>
        </w:rPr>
        <w:t xml:space="preserve"> alloy conductor equivalent in size to the OPGW shall be used to earth suspension and dead end clamp assemblies to the tower structure. The </w:t>
      </w:r>
      <w:proofErr w:type="spellStart"/>
      <w:r>
        <w:rPr>
          <w:sz w:val="23"/>
        </w:rPr>
        <w:t>earthing</w:t>
      </w:r>
      <w:proofErr w:type="spellEnd"/>
      <w:r>
        <w:rPr>
          <w:sz w:val="23"/>
        </w:rPr>
        <w:t xml:space="preserve"> wire shall be permanently fitted with lugs at each end. The lugs shall be attached to the clamp assembly at one end and the tower structure at the</w:t>
      </w:r>
      <w:r>
        <w:rPr>
          <w:spacing w:val="2"/>
          <w:sz w:val="23"/>
        </w:rPr>
        <w:t xml:space="preserve"> </w:t>
      </w:r>
      <w:r>
        <w:rPr>
          <w:sz w:val="23"/>
        </w:rPr>
        <w:t>other.</w:t>
      </w:r>
    </w:p>
    <w:p w:rsidR="0044494E" w:rsidRDefault="000B21E8">
      <w:pPr>
        <w:pStyle w:val="ListParagraph"/>
        <w:numPr>
          <w:ilvl w:val="5"/>
          <w:numId w:val="3"/>
        </w:numPr>
        <w:tabs>
          <w:tab w:val="left" w:pos="1013"/>
        </w:tabs>
        <w:ind w:right="237" w:hanging="442"/>
        <w:jc w:val="both"/>
        <w:rPr>
          <w:sz w:val="23"/>
        </w:rPr>
      </w:pPr>
      <w:r>
        <w:rPr>
          <w:sz w:val="23"/>
          <w:u w:val="single"/>
        </w:rPr>
        <w:t>Structure Attachment Clamp Assemblies</w:t>
      </w:r>
      <w:r>
        <w:rPr>
          <w:sz w:val="23"/>
        </w:rPr>
        <w:t xml:space="preserve">: Clamp assemblies used to attach the OPGW to the structures, shall have two parallel grooves for the OPGW, </w:t>
      </w:r>
      <w:r>
        <w:rPr>
          <w:spacing w:val="-4"/>
          <w:sz w:val="23"/>
        </w:rPr>
        <w:t xml:space="preserve">one </w:t>
      </w:r>
      <w:r>
        <w:rPr>
          <w:sz w:val="23"/>
        </w:rPr>
        <w:t xml:space="preserve">on either side of the connecting bolt. The clamps shall be such that clamping characteristics do not alter adversely when only one OPGW </w:t>
      </w:r>
      <w:r>
        <w:rPr>
          <w:spacing w:val="-4"/>
          <w:sz w:val="23"/>
        </w:rPr>
        <w:t xml:space="preserve">is </w:t>
      </w:r>
      <w:r>
        <w:rPr>
          <w:sz w:val="23"/>
        </w:rPr>
        <w:t xml:space="preserve">installed. The tower attachment plates shall locate the OPGW on the inside of the tower and shall be attached directly to the tower legs/cross-members without drilling </w:t>
      </w:r>
      <w:r>
        <w:rPr>
          <w:spacing w:val="-3"/>
          <w:sz w:val="23"/>
        </w:rPr>
        <w:t xml:space="preserve">or </w:t>
      </w:r>
      <w:r>
        <w:rPr>
          <w:sz w:val="23"/>
        </w:rPr>
        <w:t>any other structural</w:t>
      </w:r>
      <w:r>
        <w:rPr>
          <w:spacing w:val="-8"/>
          <w:sz w:val="23"/>
        </w:rPr>
        <w:t xml:space="preserve"> </w:t>
      </w:r>
      <w:r>
        <w:rPr>
          <w:sz w:val="23"/>
        </w:rPr>
        <w:t>modifications.</w:t>
      </w:r>
    </w:p>
    <w:p w:rsidR="0044494E" w:rsidRDefault="000B21E8">
      <w:pPr>
        <w:pStyle w:val="ListParagraph"/>
        <w:numPr>
          <w:ilvl w:val="5"/>
          <w:numId w:val="3"/>
        </w:numPr>
        <w:tabs>
          <w:tab w:val="left" w:pos="1013"/>
        </w:tabs>
        <w:ind w:right="236" w:hanging="442"/>
        <w:jc w:val="both"/>
        <w:rPr>
          <w:sz w:val="20"/>
        </w:rPr>
      </w:pPr>
      <w:r>
        <w:rPr>
          <w:sz w:val="23"/>
          <w:u w:val="single"/>
        </w:rPr>
        <w:t>Vibration Dampers</w:t>
      </w:r>
      <w:r>
        <w:rPr>
          <w:sz w:val="23"/>
        </w:rPr>
        <w:t xml:space="preserve">: Vibration dampers type 4R Stockbridge </w:t>
      </w:r>
      <w:r>
        <w:rPr>
          <w:spacing w:val="-3"/>
          <w:sz w:val="23"/>
        </w:rPr>
        <w:t xml:space="preserve">or </w:t>
      </w:r>
      <w:r>
        <w:rPr>
          <w:sz w:val="23"/>
        </w:rPr>
        <w:t xml:space="preserve">equivalent, having four (4) different frequencies spread within the Aeolian frequency bandwidth, shall be used for suspension and tension points in each span. The Contractor shall determine the exact numbers and placement(s) of vibration dampers through a detailed vibration analysis as specified in technical specifications. Vibration damper clamps shall </w:t>
      </w:r>
      <w:r>
        <w:rPr>
          <w:spacing w:val="2"/>
          <w:sz w:val="23"/>
        </w:rPr>
        <w:t xml:space="preserve">be </w:t>
      </w:r>
      <w:r>
        <w:rPr>
          <w:sz w:val="23"/>
        </w:rPr>
        <w:t xml:space="preserve">made of </w:t>
      </w:r>
      <w:proofErr w:type="spellStart"/>
      <w:r>
        <w:rPr>
          <w:sz w:val="23"/>
        </w:rPr>
        <w:t>aluminium</w:t>
      </w:r>
      <w:proofErr w:type="spellEnd"/>
      <w:r>
        <w:rPr>
          <w:sz w:val="23"/>
        </w:rPr>
        <w:t xml:space="preserve"> </w:t>
      </w:r>
      <w:r>
        <w:rPr>
          <w:spacing w:val="-3"/>
          <w:sz w:val="23"/>
        </w:rPr>
        <w:t xml:space="preserve">or </w:t>
      </w:r>
      <w:proofErr w:type="spellStart"/>
      <w:r>
        <w:rPr>
          <w:sz w:val="23"/>
        </w:rPr>
        <w:t>aluminium</w:t>
      </w:r>
      <w:proofErr w:type="spellEnd"/>
      <w:r>
        <w:rPr>
          <w:sz w:val="23"/>
        </w:rPr>
        <w:t xml:space="preserve"> </w:t>
      </w:r>
      <w:proofErr w:type="gramStart"/>
      <w:r>
        <w:rPr>
          <w:sz w:val="23"/>
        </w:rPr>
        <w:t>alloy,</w:t>
      </w:r>
      <w:proofErr w:type="gramEnd"/>
      <w:r>
        <w:rPr>
          <w:sz w:val="23"/>
        </w:rPr>
        <w:t xml:space="preserve"> shall support the dampers during installation and shall maintain the dampers in position without damage to the OPGW and without causing fatigue. </w:t>
      </w:r>
      <w:proofErr w:type="spellStart"/>
      <w:r>
        <w:rPr>
          <w:sz w:val="23"/>
        </w:rPr>
        <w:t>Armour</w:t>
      </w:r>
      <w:proofErr w:type="spellEnd"/>
      <w:r>
        <w:rPr>
          <w:sz w:val="23"/>
        </w:rPr>
        <w:t xml:space="preserve"> </w:t>
      </w:r>
      <w:r>
        <w:rPr>
          <w:spacing w:val="-3"/>
          <w:sz w:val="23"/>
        </w:rPr>
        <w:t xml:space="preserve">or </w:t>
      </w:r>
      <w:r>
        <w:rPr>
          <w:sz w:val="23"/>
        </w:rPr>
        <w:t xml:space="preserve">patch rods made of </w:t>
      </w:r>
      <w:proofErr w:type="spellStart"/>
      <w:r>
        <w:rPr>
          <w:sz w:val="23"/>
        </w:rPr>
        <w:t>aluminium</w:t>
      </w:r>
      <w:proofErr w:type="spellEnd"/>
      <w:r>
        <w:rPr>
          <w:sz w:val="23"/>
        </w:rPr>
        <w:t xml:space="preserve"> </w:t>
      </w:r>
      <w:r>
        <w:rPr>
          <w:spacing w:val="-3"/>
          <w:sz w:val="23"/>
        </w:rPr>
        <w:t xml:space="preserve">or </w:t>
      </w:r>
      <w:proofErr w:type="spellStart"/>
      <w:r>
        <w:rPr>
          <w:sz w:val="23"/>
        </w:rPr>
        <w:t>aluminium</w:t>
      </w:r>
      <w:proofErr w:type="spellEnd"/>
      <w:r>
        <w:rPr>
          <w:sz w:val="23"/>
        </w:rPr>
        <w:t xml:space="preserve"> alloy shall be provided as required to reduce clamping stress on the OPGW. </w:t>
      </w:r>
      <w:r>
        <w:rPr>
          <w:spacing w:val="-3"/>
          <w:sz w:val="23"/>
        </w:rPr>
        <w:t xml:space="preserve">The </w:t>
      </w:r>
      <w:r>
        <w:rPr>
          <w:sz w:val="23"/>
        </w:rPr>
        <w:t xml:space="preserve">vibration damper body shall be hot-dip </w:t>
      </w:r>
      <w:proofErr w:type="spellStart"/>
      <w:r>
        <w:rPr>
          <w:sz w:val="23"/>
        </w:rPr>
        <w:t>galvanised</w:t>
      </w:r>
      <w:proofErr w:type="spellEnd"/>
      <w:r>
        <w:rPr>
          <w:sz w:val="23"/>
        </w:rPr>
        <w:t xml:space="preserve"> mild steel/cast iron </w:t>
      </w:r>
      <w:r>
        <w:rPr>
          <w:spacing w:val="-3"/>
          <w:sz w:val="23"/>
        </w:rPr>
        <w:t xml:space="preserve">or </w:t>
      </w:r>
      <w:r>
        <w:rPr>
          <w:sz w:val="23"/>
        </w:rPr>
        <w:t>shall be permanent mould cast zinc</w:t>
      </w:r>
      <w:r>
        <w:rPr>
          <w:spacing w:val="-1"/>
          <w:sz w:val="23"/>
        </w:rPr>
        <w:t xml:space="preserve"> </w:t>
      </w:r>
      <w:r>
        <w:rPr>
          <w:sz w:val="23"/>
        </w:rPr>
        <w:t>alloy.</w:t>
      </w:r>
    </w:p>
    <w:p w:rsidR="0044494E" w:rsidRDefault="0044494E">
      <w:pPr>
        <w:pStyle w:val="BodyText"/>
        <w:spacing w:before="5"/>
        <w:jc w:val="left"/>
        <w:rPr>
          <w:sz w:val="20"/>
        </w:rPr>
      </w:pPr>
    </w:p>
    <w:p w:rsidR="0044494E" w:rsidRDefault="000B21E8">
      <w:pPr>
        <w:pStyle w:val="Heading2"/>
        <w:numPr>
          <w:ilvl w:val="2"/>
          <w:numId w:val="7"/>
        </w:numPr>
        <w:tabs>
          <w:tab w:val="left" w:pos="678"/>
        </w:tabs>
        <w:spacing w:before="1"/>
        <w:ind w:left="677" w:hanging="496"/>
      </w:pPr>
      <w:proofErr w:type="spellStart"/>
      <w:r>
        <w:t>Fibre</w:t>
      </w:r>
      <w:proofErr w:type="spellEnd"/>
      <w:r>
        <w:t xml:space="preserve"> Optic Splice Enclosures (Joint Box) / Jointing</w:t>
      </w:r>
      <w:r>
        <w:rPr>
          <w:spacing w:val="2"/>
        </w:rPr>
        <w:t xml:space="preserve"> </w:t>
      </w:r>
      <w:r>
        <w:t>Kit</w:t>
      </w:r>
    </w:p>
    <w:p w:rsidR="0044494E" w:rsidRDefault="000B21E8">
      <w:pPr>
        <w:pStyle w:val="BodyText"/>
        <w:spacing w:before="61"/>
        <w:ind w:left="182" w:right="234"/>
      </w:pPr>
      <w:r>
        <w:t xml:space="preserve">All splices shall be encased in </w:t>
      </w:r>
      <w:proofErr w:type="spellStart"/>
      <w:r>
        <w:t>Fibre</w:t>
      </w:r>
      <w:proofErr w:type="spellEnd"/>
      <w:r>
        <w:t xml:space="preserve"> Optic Splice Enclosures. Suitable splice enclosures shall be provided to encase the optical cable splices in protective, moisture and dust free environment. Splice enclosures shall comply </w:t>
      </w:r>
      <w:proofErr w:type="gramStart"/>
      <w:r>
        <w:t>to</w:t>
      </w:r>
      <w:proofErr w:type="gramEnd"/>
      <w:r>
        <w:t xml:space="preserve"> ingress protection class </w:t>
      </w:r>
      <w:r>
        <w:rPr>
          <w:spacing w:val="-3"/>
        </w:rPr>
        <w:t xml:space="preserve">IP </w:t>
      </w:r>
      <w:r>
        <w:t xml:space="preserve">66 </w:t>
      </w:r>
      <w:r>
        <w:rPr>
          <w:spacing w:val="-3"/>
        </w:rPr>
        <w:t xml:space="preserve">or </w:t>
      </w:r>
      <w:r>
        <w:t xml:space="preserve">better. The splice enclosures shall </w:t>
      </w:r>
      <w:r>
        <w:rPr>
          <w:spacing w:val="2"/>
        </w:rPr>
        <w:t xml:space="preserve">be </w:t>
      </w:r>
      <w:r>
        <w:t xml:space="preserve">designed for the storage and protection of required number of optical </w:t>
      </w:r>
      <w:proofErr w:type="spellStart"/>
      <w:r>
        <w:t>fibre</w:t>
      </w:r>
      <w:proofErr w:type="spellEnd"/>
      <w:r>
        <w:t xml:space="preserve"> splices and equipped with sufficient number of splice trays for splicing all </w:t>
      </w:r>
      <w:proofErr w:type="spellStart"/>
      <w:r>
        <w:t>fibres</w:t>
      </w:r>
      <w:proofErr w:type="spellEnd"/>
      <w:r>
        <w:t xml:space="preserve"> in the cable. </w:t>
      </w:r>
      <w:r>
        <w:rPr>
          <w:spacing w:val="3"/>
        </w:rPr>
        <w:t xml:space="preserve">No </w:t>
      </w:r>
      <w:r>
        <w:t xml:space="preserve">more than 6 </w:t>
      </w:r>
      <w:proofErr w:type="spellStart"/>
      <w:r>
        <w:t>fibres</w:t>
      </w:r>
      <w:proofErr w:type="spellEnd"/>
      <w:r>
        <w:t xml:space="preserve"> shall be terminated in a single splice tray. They shall be filled with suitable encapsulate that </w:t>
      </w:r>
      <w:r>
        <w:rPr>
          <w:spacing w:val="-4"/>
        </w:rPr>
        <w:t xml:space="preserve">is </w:t>
      </w:r>
      <w:r>
        <w:t>easily removable should re-entry be required into the</w:t>
      </w:r>
      <w:r>
        <w:rPr>
          <w:spacing w:val="-1"/>
        </w:rPr>
        <w:t xml:space="preserve"> </w:t>
      </w:r>
      <w:r>
        <w:t>enclosures.</w:t>
      </w:r>
    </w:p>
    <w:p w:rsidR="0044494E" w:rsidRDefault="000B21E8">
      <w:pPr>
        <w:pStyle w:val="BodyText"/>
        <w:spacing w:before="2"/>
        <w:ind w:left="182" w:right="233" w:hanging="82"/>
      </w:pPr>
      <w:r>
        <w:t xml:space="preserve">Splice enclosures shall be suitable for outdoor use with each of the cable types provided under this contract. Splice enclosures shall be appropriate for mounting on transmission line towers above anti-climb guard levels at about 10 </w:t>
      </w:r>
      <w:proofErr w:type="spellStart"/>
      <w:r>
        <w:t>metres</w:t>
      </w:r>
      <w:proofErr w:type="spellEnd"/>
      <w:r>
        <w:t xml:space="preserve"> from top of the tower and shall accommodate pass-through splicing. The actual mounting height and location shall be </w:t>
      </w:r>
      <w:proofErr w:type="spellStart"/>
      <w:r>
        <w:t>finalised</w:t>
      </w:r>
      <w:proofErr w:type="spellEnd"/>
      <w:r>
        <w:t xml:space="preserve"> after Survey. Contractor shall be responsible for splicing of </w:t>
      </w:r>
      <w:proofErr w:type="spellStart"/>
      <w:r>
        <w:t>fibres</w:t>
      </w:r>
      <w:proofErr w:type="spellEnd"/>
      <w:r>
        <w:t xml:space="preserve"> and installation of splice enclosures.</w:t>
      </w:r>
    </w:p>
    <w:p w:rsidR="0044494E" w:rsidRDefault="000B21E8">
      <w:pPr>
        <w:pStyle w:val="Heading2"/>
        <w:numPr>
          <w:ilvl w:val="3"/>
          <w:numId w:val="7"/>
        </w:numPr>
        <w:tabs>
          <w:tab w:val="left" w:pos="843"/>
        </w:tabs>
        <w:spacing w:before="2" w:line="262" w:lineRule="exact"/>
        <w:ind w:hanging="661"/>
      </w:pPr>
      <w:r>
        <w:t>Op</w:t>
      </w:r>
      <w:r>
        <w:rPr>
          <w:spacing w:val="-47"/>
        </w:rPr>
        <w:t xml:space="preserve"> </w:t>
      </w:r>
      <w:proofErr w:type="spellStart"/>
      <w:r>
        <w:rPr>
          <w:spacing w:val="-3"/>
        </w:rPr>
        <w:t>tical</w:t>
      </w:r>
      <w:proofErr w:type="spellEnd"/>
      <w:r>
        <w:rPr>
          <w:spacing w:val="-3"/>
        </w:rPr>
        <w:t xml:space="preserve"> </w:t>
      </w:r>
      <w:proofErr w:type="spellStart"/>
      <w:r>
        <w:t>Fibre</w:t>
      </w:r>
      <w:proofErr w:type="spellEnd"/>
      <w:r>
        <w:t xml:space="preserve"> Splices</w:t>
      </w:r>
    </w:p>
    <w:p w:rsidR="0044494E" w:rsidRDefault="000B21E8">
      <w:pPr>
        <w:pStyle w:val="BodyText"/>
        <w:ind w:left="182" w:right="235"/>
      </w:pPr>
      <w:r>
        <w:t xml:space="preserve">Splicing of the optical </w:t>
      </w:r>
      <w:proofErr w:type="spellStart"/>
      <w:r>
        <w:t>fibre</w:t>
      </w:r>
      <w:proofErr w:type="spellEnd"/>
      <w:r>
        <w:t xml:space="preserve"> cabling shall be minimized through careful Contractor planning. There shall be no mid-span splices allowed. All required splices shall be planned to occur on tower structures. All optical </w:t>
      </w:r>
      <w:proofErr w:type="spellStart"/>
      <w:r>
        <w:t>fibre</w:t>
      </w:r>
      <w:proofErr w:type="spellEnd"/>
      <w:r>
        <w:t xml:space="preserve"> splicing shall comply with the following:</w:t>
      </w:r>
    </w:p>
    <w:p w:rsidR="0044494E" w:rsidRDefault="000B21E8">
      <w:pPr>
        <w:pStyle w:val="ListParagraph"/>
        <w:numPr>
          <w:ilvl w:val="0"/>
          <w:numId w:val="2"/>
        </w:numPr>
        <w:tabs>
          <w:tab w:val="left" w:pos="856"/>
        </w:tabs>
        <w:spacing w:before="1" w:line="264" w:lineRule="exact"/>
        <w:jc w:val="both"/>
        <w:rPr>
          <w:sz w:val="23"/>
        </w:rPr>
      </w:pPr>
      <w:r>
        <w:rPr>
          <w:sz w:val="23"/>
        </w:rPr>
        <w:lastRenderedPageBreak/>
        <w:t xml:space="preserve">All </w:t>
      </w:r>
      <w:proofErr w:type="spellStart"/>
      <w:r>
        <w:rPr>
          <w:sz w:val="23"/>
        </w:rPr>
        <w:t>fibre</w:t>
      </w:r>
      <w:proofErr w:type="spellEnd"/>
      <w:r>
        <w:rPr>
          <w:sz w:val="23"/>
        </w:rPr>
        <w:t xml:space="preserve"> splices shall be accomplished through fusion</w:t>
      </w:r>
      <w:r>
        <w:rPr>
          <w:spacing w:val="-10"/>
          <w:sz w:val="23"/>
        </w:rPr>
        <w:t xml:space="preserve"> </w:t>
      </w:r>
      <w:r>
        <w:rPr>
          <w:sz w:val="23"/>
        </w:rPr>
        <w:t>splicing.</w:t>
      </w:r>
    </w:p>
    <w:p w:rsidR="0044494E" w:rsidRDefault="000B21E8">
      <w:pPr>
        <w:pStyle w:val="ListParagraph"/>
        <w:numPr>
          <w:ilvl w:val="0"/>
          <w:numId w:val="2"/>
        </w:numPr>
        <w:tabs>
          <w:tab w:val="left" w:pos="869"/>
        </w:tabs>
        <w:spacing w:line="264" w:lineRule="exact"/>
        <w:ind w:left="868" w:hanging="327"/>
        <w:jc w:val="both"/>
        <w:rPr>
          <w:sz w:val="23"/>
        </w:rPr>
      </w:pPr>
      <w:r>
        <w:rPr>
          <w:sz w:val="23"/>
        </w:rPr>
        <w:t xml:space="preserve">Each </w:t>
      </w:r>
      <w:proofErr w:type="spellStart"/>
      <w:r>
        <w:rPr>
          <w:sz w:val="23"/>
        </w:rPr>
        <w:t>fibre</w:t>
      </w:r>
      <w:proofErr w:type="spellEnd"/>
      <w:r>
        <w:rPr>
          <w:sz w:val="23"/>
        </w:rPr>
        <w:t xml:space="preserve"> splice shall be fitted with a splice protection sheath fitted over the final</w:t>
      </w:r>
      <w:r>
        <w:rPr>
          <w:spacing w:val="-23"/>
          <w:sz w:val="23"/>
        </w:rPr>
        <w:t xml:space="preserve"> </w:t>
      </w:r>
      <w:r>
        <w:rPr>
          <w:sz w:val="23"/>
        </w:rPr>
        <w:t>splice.</w:t>
      </w:r>
    </w:p>
    <w:p w:rsidR="0044494E" w:rsidRDefault="000B21E8">
      <w:pPr>
        <w:pStyle w:val="ListParagraph"/>
        <w:numPr>
          <w:ilvl w:val="0"/>
          <w:numId w:val="2"/>
        </w:numPr>
        <w:tabs>
          <w:tab w:val="left" w:pos="884"/>
        </w:tabs>
        <w:ind w:left="902" w:right="241" w:hanging="360"/>
        <w:jc w:val="both"/>
        <w:rPr>
          <w:sz w:val="23"/>
        </w:rPr>
      </w:pPr>
      <w:r>
        <w:rPr>
          <w:sz w:val="23"/>
        </w:rPr>
        <w:t xml:space="preserve">All splices and bare </w:t>
      </w:r>
      <w:proofErr w:type="spellStart"/>
      <w:r>
        <w:rPr>
          <w:sz w:val="23"/>
        </w:rPr>
        <w:t>fibre</w:t>
      </w:r>
      <w:proofErr w:type="spellEnd"/>
      <w:r>
        <w:rPr>
          <w:sz w:val="23"/>
        </w:rPr>
        <w:t xml:space="preserve"> shall be neatly installed in covered splice trays. </w:t>
      </w:r>
      <w:r>
        <w:rPr>
          <w:spacing w:val="3"/>
          <w:sz w:val="23"/>
        </w:rPr>
        <w:t xml:space="preserve">No </w:t>
      </w:r>
      <w:r>
        <w:rPr>
          <w:sz w:val="23"/>
        </w:rPr>
        <w:t xml:space="preserve">more than six (6) </w:t>
      </w:r>
      <w:proofErr w:type="spellStart"/>
      <w:r>
        <w:rPr>
          <w:sz w:val="23"/>
        </w:rPr>
        <w:t>fibres</w:t>
      </w:r>
      <w:proofErr w:type="spellEnd"/>
      <w:r>
        <w:rPr>
          <w:sz w:val="23"/>
        </w:rPr>
        <w:t xml:space="preserve"> shall be installed in each splice</w:t>
      </w:r>
      <w:r>
        <w:rPr>
          <w:spacing w:val="-8"/>
          <w:sz w:val="23"/>
        </w:rPr>
        <w:t xml:space="preserve"> </w:t>
      </w:r>
      <w:r>
        <w:rPr>
          <w:sz w:val="23"/>
        </w:rPr>
        <w:t>tray.</w:t>
      </w:r>
    </w:p>
    <w:p w:rsidR="0044494E" w:rsidRDefault="000B21E8">
      <w:pPr>
        <w:pStyle w:val="ListParagraph"/>
        <w:numPr>
          <w:ilvl w:val="0"/>
          <w:numId w:val="2"/>
        </w:numPr>
        <w:tabs>
          <w:tab w:val="left" w:pos="879"/>
        </w:tabs>
        <w:spacing w:line="263" w:lineRule="exact"/>
        <w:ind w:left="878" w:hanging="337"/>
        <w:jc w:val="both"/>
        <w:rPr>
          <w:sz w:val="23"/>
        </w:rPr>
      </w:pPr>
      <w:r>
        <w:rPr>
          <w:sz w:val="23"/>
        </w:rPr>
        <w:t>For</w:t>
      </w:r>
      <w:r>
        <w:rPr>
          <w:spacing w:val="9"/>
          <w:sz w:val="23"/>
        </w:rPr>
        <w:t xml:space="preserve"> </w:t>
      </w:r>
      <w:r>
        <w:rPr>
          <w:sz w:val="23"/>
        </w:rPr>
        <w:t>each</w:t>
      </w:r>
      <w:r>
        <w:rPr>
          <w:spacing w:val="9"/>
          <w:sz w:val="23"/>
        </w:rPr>
        <w:t xml:space="preserve"> </w:t>
      </w:r>
      <w:r>
        <w:rPr>
          <w:sz w:val="23"/>
        </w:rPr>
        <w:t>link,</w:t>
      </w:r>
      <w:r>
        <w:rPr>
          <w:spacing w:val="7"/>
          <w:sz w:val="23"/>
        </w:rPr>
        <w:t xml:space="preserve"> </w:t>
      </w:r>
      <w:r>
        <w:rPr>
          <w:sz w:val="23"/>
        </w:rPr>
        <w:t>bi-directional</w:t>
      </w:r>
      <w:r>
        <w:rPr>
          <w:spacing w:val="8"/>
          <w:sz w:val="23"/>
        </w:rPr>
        <w:t xml:space="preserve"> </w:t>
      </w:r>
      <w:r>
        <w:rPr>
          <w:sz w:val="23"/>
        </w:rPr>
        <w:t>attenuation</w:t>
      </w:r>
      <w:r>
        <w:rPr>
          <w:spacing w:val="13"/>
          <w:sz w:val="23"/>
        </w:rPr>
        <w:t xml:space="preserve"> </w:t>
      </w:r>
      <w:r>
        <w:rPr>
          <w:sz w:val="23"/>
        </w:rPr>
        <w:t>of</w:t>
      </w:r>
      <w:r>
        <w:rPr>
          <w:spacing w:val="5"/>
          <w:sz w:val="23"/>
        </w:rPr>
        <w:t xml:space="preserve"> </w:t>
      </w:r>
      <w:r>
        <w:rPr>
          <w:sz w:val="23"/>
        </w:rPr>
        <w:t>single</w:t>
      </w:r>
      <w:r>
        <w:rPr>
          <w:spacing w:val="14"/>
          <w:sz w:val="23"/>
        </w:rPr>
        <w:t xml:space="preserve"> </w:t>
      </w:r>
      <w:r>
        <w:rPr>
          <w:sz w:val="23"/>
        </w:rPr>
        <w:t>mode</w:t>
      </w:r>
      <w:r>
        <w:rPr>
          <w:spacing w:val="13"/>
          <w:sz w:val="23"/>
        </w:rPr>
        <w:t xml:space="preserve"> </w:t>
      </w:r>
      <w:r>
        <w:rPr>
          <w:sz w:val="23"/>
        </w:rPr>
        <w:t>fusion</w:t>
      </w:r>
      <w:r>
        <w:rPr>
          <w:spacing w:val="3"/>
          <w:sz w:val="23"/>
        </w:rPr>
        <w:t xml:space="preserve"> </w:t>
      </w:r>
      <w:r>
        <w:rPr>
          <w:sz w:val="23"/>
        </w:rPr>
        <w:t>splices,</w:t>
      </w:r>
      <w:r>
        <w:rPr>
          <w:spacing w:val="5"/>
          <w:sz w:val="23"/>
        </w:rPr>
        <w:t xml:space="preserve"> </w:t>
      </w:r>
      <w:r>
        <w:rPr>
          <w:sz w:val="23"/>
        </w:rPr>
        <w:t>shall</w:t>
      </w:r>
      <w:r>
        <w:rPr>
          <w:spacing w:val="11"/>
          <w:sz w:val="23"/>
        </w:rPr>
        <w:t xml:space="preserve"> </w:t>
      </w:r>
      <w:r>
        <w:rPr>
          <w:sz w:val="23"/>
        </w:rPr>
        <w:t>not</w:t>
      </w:r>
      <w:r>
        <w:rPr>
          <w:spacing w:val="13"/>
          <w:sz w:val="23"/>
        </w:rPr>
        <w:t xml:space="preserve"> </w:t>
      </w:r>
      <w:r>
        <w:rPr>
          <w:sz w:val="23"/>
        </w:rPr>
        <w:t>average</w:t>
      </w:r>
      <w:r>
        <w:rPr>
          <w:spacing w:val="10"/>
          <w:sz w:val="23"/>
        </w:rPr>
        <w:t xml:space="preserve"> </w:t>
      </w:r>
      <w:r>
        <w:rPr>
          <w:sz w:val="23"/>
        </w:rPr>
        <w:t>more</w:t>
      </w:r>
      <w:r>
        <w:rPr>
          <w:spacing w:val="14"/>
          <w:sz w:val="23"/>
        </w:rPr>
        <w:t xml:space="preserve"> </w:t>
      </w:r>
      <w:r>
        <w:rPr>
          <w:sz w:val="23"/>
        </w:rPr>
        <w:t>than</w:t>
      </w:r>
    </w:p>
    <w:p w:rsidR="0044494E" w:rsidRDefault="000B21E8">
      <w:pPr>
        <w:pStyle w:val="BodyText"/>
        <w:spacing w:line="264" w:lineRule="exact"/>
        <w:ind w:left="902"/>
      </w:pPr>
      <w:r>
        <w:t>0.05 dB and no single splice loss shall exceed 0.1 dB when measured at 1550 nm.</w:t>
      </w:r>
    </w:p>
    <w:p w:rsidR="0044494E" w:rsidRDefault="000B21E8">
      <w:pPr>
        <w:pStyle w:val="ListParagraph"/>
        <w:numPr>
          <w:ilvl w:val="0"/>
          <w:numId w:val="2"/>
        </w:numPr>
        <w:tabs>
          <w:tab w:val="left" w:pos="869"/>
        </w:tabs>
        <w:spacing w:before="74"/>
        <w:ind w:left="902" w:right="238" w:hanging="360"/>
        <w:rPr>
          <w:sz w:val="23"/>
        </w:rPr>
      </w:pPr>
      <w:r>
        <w:rPr>
          <w:sz w:val="23"/>
        </w:rPr>
        <w:t xml:space="preserve">For splicing, </w:t>
      </w:r>
      <w:proofErr w:type="spellStart"/>
      <w:r>
        <w:rPr>
          <w:sz w:val="23"/>
        </w:rPr>
        <w:t>fibre</w:t>
      </w:r>
      <w:proofErr w:type="spellEnd"/>
      <w:r>
        <w:rPr>
          <w:sz w:val="23"/>
        </w:rPr>
        <w:t xml:space="preserve"> optic cable service loops of adequate length shall be provided so that all splices occurring at tower structures can be performed at ground</w:t>
      </w:r>
      <w:r>
        <w:rPr>
          <w:spacing w:val="-3"/>
          <w:sz w:val="23"/>
        </w:rPr>
        <w:t xml:space="preserve"> </w:t>
      </w:r>
      <w:r>
        <w:rPr>
          <w:sz w:val="23"/>
        </w:rPr>
        <w:t>level.</w:t>
      </w:r>
    </w:p>
    <w:p w:rsidR="0044494E" w:rsidRDefault="0044494E">
      <w:pPr>
        <w:pStyle w:val="BodyText"/>
        <w:spacing w:before="9"/>
        <w:jc w:val="left"/>
        <w:rPr>
          <w:sz w:val="20"/>
        </w:rPr>
      </w:pPr>
    </w:p>
    <w:p w:rsidR="0044494E" w:rsidRDefault="000B21E8">
      <w:pPr>
        <w:pStyle w:val="Heading2"/>
        <w:numPr>
          <w:ilvl w:val="2"/>
          <w:numId w:val="7"/>
        </w:numPr>
        <w:tabs>
          <w:tab w:val="left" w:pos="678"/>
        </w:tabs>
        <w:ind w:left="677" w:hanging="496"/>
      </w:pPr>
      <w:proofErr w:type="spellStart"/>
      <w:r>
        <w:t>Fibre</w:t>
      </w:r>
      <w:proofErr w:type="spellEnd"/>
      <w:r>
        <w:t xml:space="preserve"> Optic Approach Cables </w:t>
      </w:r>
      <w:r>
        <w:rPr>
          <w:spacing w:val="-3"/>
        </w:rPr>
        <w:t xml:space="preserve">(End </w:t>
      </w:r>
      <w:r>
        <w:t>Termination</w:t>
      </w:r>
      <w:r>
        <w:rPr>
          <w:spacing w:val="15"/>
        </w:rPr>
        <w:t xml:space="preserve"> </w:t>
      </w:r>
      <w:r>
        <w:t>OFC)</w:t>
      </w:r>
    </w:p>
    <w:p w:rsidR="0044494E" w:rsidRDefault="0044494E">
      <w:pPr>
        <w:pStyle w:val="BodyText"/>
        <w:spacing w:before="4"/>
        <w:jc w:val="left"/>
        <w:rPr>
          <w:b/>
          <w:sz w:val="20"/>
        </w:rPr>
      </w:pPr>
    </w:p>
    <w:p w:rsidR="0044494E" w:rsidRDefault="000B21E8">
      <w:pPr>
        <w:pStyle w:val="BodyText"/>
        <w:spacing w:before="1"/>
        <w:ind w:left="182" w:right="236"/>
      </w:pPr>
      <w:r>
        <w:t xml:space="preserve">For purposes of this specification, a </w:t>
      </w:r>
      <w:proofErr w:type="spellStart"/>
      <w:r>
        <w:t>fibre</w:t>
      </w:r>
      <w:proofErr w:type="spellEnd"/>
      <w:r>
        <w:t xml:space="preserve"> optic approach cable </w:t>
      </w:r>
      <w:r>
        <w:rPr>
          <w:spacing w:val="-4"/>
        </w:rPr>
        <w:t xml:space="preserve">is </w:t>
      </w:r>
      <w:r>
        <w:t xml:space="preserve">defined as the Armoured underground </w:t>
      </w:r>
      <w:proofErr w:type="spellStart"/>
      <w:r>
        <w:t>fibre</w:t>
      </w:r>
      <w:proofErr w:type="spellEnd"/>
      <w:r>
        <w:t xml:space="preserve"> optic cable required to connect Overhead </w:t>
      </w:r>
      <w:proofErr w:type="spellStart"/>
      <w:r>
        <w:t>Fibre</w:t>
      </w:r>
      <w:proofErr w:type="spellEnd"/>
      <w:r>
        <w:t xml:space="preserve"> Optic Cable (OPGW) between the final in line splice enclosure on the gantry / tower forming the termination </w:t>
      </w:r>
      <w:r>
        <w:rPr>
          <w:spacing w:val="-3"/>
        </w:rPr>
        <w:t xml:space="preserve">of </w:t>
      </w:r>
      <w:r>
        <w:t xml:space="preserve">the </w:t>
      </w:r>
      <w:proofErr w:type="spellStart"/>
      <w:r>
        <w:t>fibre</w:t>
      </w:r>
      <w:proofErr w:type="spellEnd"/>
      <w:r>
        <w:t xml:space="preserve"> cable on the power line and LIU installed within the building. The estimated </w:t>
      </w:r>
      <w:proofErr w:type="spellStart"/>
      <w:r>
        <w:t>fibre</w:t>
      </w:r>
      <w:proofErr w:type="spellEnd"/>
      <w:r>
        <w:t xml:space="preserve"> optic approach cabling length requirements are as per the site requirement. However, the Contractor shall supply &amp; install the optical </w:t>
      </w:r>
      <w:proofErr w:type="spellStart"/>
      <w:r>
        <w:t>fibre</w:t>
      </w:r>
      <w:proofErr w:type="spellEnd"/>
      <w:r>
        <w:t xml:space="preserve"> approach cable as required based on detailed site survey to </w:t>
      </w:r>
      <w:r>
        <w:rPr>
          <w:spacing w:val="2"/>
        </w:rPr>
        <w:t xml:space="preserve">be </w:t>
      </w:r>
      <w:r>
        <w:t xml:space="preserve">carried out </w:t>
      </w:r>
      <w:r>
        <w:rPr>
          <w:spacing w:val="2"/>
        </w:rPr>
        <w:t xml:space="preserve">by </w:t>
      </w:r>
      <w:r>
        <w:t>the Contractor during the project execution and the Contract price shall be adjusted</w:t>
      </w:r>
      <w:r>
        <w:rPr>
          <w:spacing w:val="-1"/>
        </w:rPr>
        <w:t xml:space="preserve"> </w:t>
      </w:r>
      <w:r>
        <w:t>accordingly.</w:t>
      </w:r>
    </w:p>
    <w:p w:rsidR="0044494E" w:rsidRDefault="0044494E">
      <w:pPr>
        <w:pStyle w:val="BodyText"/>
        <w:spacing w:before="4"/>
        <w:jc w:val="left"/>
        <w:rPr>
          <w:sz w:val="21"/>
        </w:rPr>
      </w:pPr>
    </w:p>
    <w:p w:rsidR="0044494E" w:rsidRDefault="000B21E8">
      <w:pPr>
        <w:pStyle w:val="Heading2"/>
        <w:numPr>
          <w:ilvl w:val="3"/>
          <w:numId w:val="7"/>
        </w:numPr>
        <w:tabs>
          <w:tab w:val="left" w:pos="843"/>
        </w:tabs>
        <w:ind w:hanging="661"/>
      </w:pPr>
      <w:r>
        <w:rPr>
          <w:spacing w:val="2"/>
        </w:rPr>
        <w:t>Basic</w:t>
      </w:r>
      <w:r>
        <w:rPr>
          <w:spacing w:val="-5"/>
        </w:rPr>
        <w:t xml:space="preserve"> </w:t>
      </w:r>
      <w:r>
        <w:t>Construction</w:t>
      </w:r>
    </w:p>
    <w:p w:rsidR="0044494E" w:rsidRDefault="0044494E">
      <w:pPr>
        <w:pStyle w:val="BodyText"/>
        <w:spacing w:before="11"/>
        <w:jc w:val="left"/>
        <w:rPr>
          <w:b/>
          <w:sz w:val="27"/>
        </w:rPr>
      </w:pPr>
    </w:p>
    <w:p w:rsidR="0044494E" w:rsidRDefault="000B21E8">
      <w:pPr>
        <w:pStyle w:val="BodyText"/>
        <w:ind w:left="182" w:right="239"/>
      </w:pPr>
      <w:r>
        <w:t>The cable shall be suitable for direct burial, laying in trenches &amp; PVC/Hume ducts, laying under false flooring and on indoor or outdoor cable raceways.</w:t>
      </w:r>
    </w:p>
    <w:p w:rsidR="0044494E" w:rsidRDefault="0044494E">
      <w:pPr>
        <w:pStyle w:val="BodyText"/>
        <w:spacing w:before="9"/>
        <w:jc w:val="left"/>
        <w:rPr>
          <w:sz w:val="20"/>
        </w:rPr>
      </w:pPr>
    </w:p>
    <w:p w:rsidR="0044494E" w:rsidRDefault="000B21E8">
      <w:pPr>
        <w:pStyle w:val="Heading2"/>
        <w:numPr>
          <w:ilvl w:val="3"/>
          <w:numId w:val="7"/>
        </w:numPr>
        <w:tabs>
          <w:tab w:val="left" w:pos="843"/>
        </w:tabs>
        <w:ind w:hanging="661"/>
      </w:pPr>
      <w:r>
        <w:rPr>
          <w:spacing w:val="-3"/>
        </w:rPr>
        <w:t>Jack</w:t>
      </w:r>
      <w:r>
        <w:rPr>
          <w:spacing w:val="-38"/>
        </w:rPr>
        <w:t xml:space="preserve"> </w:t>
      </w:r>
      <w:proofErr w:type="gramStart"/>
      <w:r>
        <w:rPr>
          <w:spacing w:val="-3"/>
        </w:rPr>
        <w:t>et</w:t>
      </w:r>
      <w:proofErr w:type="gramEnd"/>
      <w:r>
        <w:rPr>
          <w:spacing w:val="-6"/>
        </w:rPr>
        <w:t xml:space="preserve"> </w:t>
      </w:r>
      <w:r>
        <w:t>Construction</w:t>
      </w:r>
      <w:r>
        <w:rPr>
          <w:spacing w:val="-4"/>
        </w:rPr>
        <w:t xml:space="preserve"> </w:t>
      </w:r>
      <w:r>
        <w:t>&amp;</w:t>
      </w:r>
      <w:r>
        <w:rPr>
          <w:spacing w:val="-5"/>
        </w:rPr>
        <w:t xml:space="preserve"> </w:t>
      </w:r>
      <w:r>
        <w:t>Material</w:t>
      </w:r>
    </w:p>
    <w:p w:rsidR="0044494E" w:rsidRDefault="0044494E">
      <w:pPr>
        <w:pStyle w:val="BodyText"/>
        <w:spacing w:before="4"/>
        <w:jc w:val="left"/>
        <w:rPr>
          <w:b/>
          <w:sz w:val="28"/>
        </w:rPr>
      </w:pPr>
    </w:p>
    <w:p w:rsidR="0044494E" w:rsidRDefault="000B21E8">
      <w:pPr>
        <w:pStyle w:val="BodyText"/>
        <w:ind w:left="182" w:right="238"/>
      </w:pPr>
      <w:r>
        <w:t xml:space="preserve">The Approach Cable shall be a UV resistant, rodent proof, </w:t>
      </w:r>
      <w:proofErr w:type="spellStart"/>
      <w:r>
        <w:t>armoured</w:t>
      </w:r>
      <w:proofErr w:type="spellEnd"/>
      <w:r>
        <w:t xml:space="preserve"> cable with metallic type of </w:t>
      </w:r>
      <w:proofErr w:type="spellStart"/>
      <w:r>
        <w:t>armouring</w:t>
      </w:r>
      <w:proofErr w:type="spellEnd"/>
      <w:r>
        <w:t>. The outer cable jacket for approach cable shall consist of carbon black polyethylene resin to prevent damage from exposure to ultra-violet light, weathering and high levels of pollution. The jacket shall conform to ASTM D1248 for density.</w:t>
      </w:r>
    </w:p>
    <w:p w:rsidR="0044494E" w:rsidRDefault="0044494E">
      <w:pPr>
        <w:pStyle w:val="BodyText"/>
        <w:spacing w:before="8"/>
        <w:jc w:val="left"/>
        <w:rPr>
          <w:sz w:val="20"/>
        </w:rPr>
      </w:pPr>
    </w:p>
    <w:p w:rsidR="0044494E" w:rsidRDefault="000B21E8">
      <w:pPr>
        <w:pStyle w:val="Heading2"/>
        <w:numPr>
          <w:ilvl w:val="3"/>
          <w:numId w:val="7"/>
        </w:numPr>
        <w:tabs>
          <w:tab w:val="left" w:pos="843"/>
        </w:tabs>
        <w:ind w:hanging="661"/>
      </w:pPr>
      <w:r>
        <w:t>Op</w:t>
      </w:r>
      <w:r>
        <w:rPr>
          <w:spacing w:val="-49"/>
        </w:rPr>
        <w:t xml:space="preserve"> </w:t>
      </w:r>
      <w:proofErr w:type="spellStart"/>
      <w:r>
        <w:rPr>
          <w:spacing w:val="-3"/>
        </w:rPr>
        <w:t>tical</w:t>
      </w:r>
      <w:proofErr w:type="spellEnd"/>
      <w:r>
        <w:rPr>
          <w:spacing w:val="-3"/>
        </w:rPr>
        <w:t xml:space="preserve">, </w:t>
      </w:r>
      <w:r>
        <w:t>Electrical and Mechanical Requirements</w:t>
      </w:r>
    </w:p>
    <w:p w:rsidR="0044494E" w:rsidRDefault="0044494E">
      <w:pPr>
        <w:pStyle w:val="BodyText"/>
        <w:spacing w:before="4"/>
        <w:jc w:val="left"/>
        <w:rPr>
          <w:b/>
          <w:sz w:val="28"/>
        </w:rPr>
      </w:pPr>
    </w:p>
    <w:p w:rsidR="0044494E" w:rsidRDefault="000B21E8">
      <w:pPr>
        <w:pStyle w:val="BodyText"/>
        <w:ind w:left="182" w:right="240"/>
      </w:pPr>
      <w:r>
        <w:t xml:space="preserve">Approach cable shall contain </w:t>
      </w:r>
      <w:proofErr w:type="spellStart"/>
      <w:r>
        <w:t>fibres</w:t>
      </w:r>
      <w:proofErr w:type="spellEnd"/>
      <w:r>
        <w:t xml:space="preserve"> with identical optical/ physical characteristics as those in the OPGW cables. The cable core shall comprise of tensile strength member(s), </w:t>
      </w:r>
      <w:proofErr w:type="spellStart"/>
      <w:r>
        <w:t>fibre</w:t>
      </w:r>
      <w:proofErr w:type="spellEnd"/>
      <w:r>
        <w:t xml:space="preserve"> support/bedding structure, core wrap/bedding, and an overall impervious jacket.</w:t>
      </w:r>
    </w:p>
    <w:p w:rsidR="0044494E" w:rsidRDefault="0044494E">
      <w:pPr>
        <w:pStyle w:val="BodyText"/>
        <w:spacing w:before="8"/>
        <w:jc w:val="left"/>
        <w:rPr>
          <w:sz w:val="20"/>
        </w:rPr>
      </w:pPr>
    </w:p>
    <w:p w:rsidR="0044494E" w:rsidRDefault="000B21E8">
      <w:pPr>
        <w:pStyle w:val="Heading2"/>
        <w:numPr>
          <w:ilvl w:val="2"/>
          <w:numId w:val="7"/>
        </w:numPr>
        <w:tabs>
          <w:tab w:val="left" w:pos="678"/>
        </w:tabs>
        <w:spacing w:before="1"/>
        <w:ind w:left="677" w:hanging="496"/>
      </w:pPr>
      <w:r>
        <w:t>Installation of Approach</w:t>
      </w:r>
      <w:r>
        <w:rPr>
          <w:spacing w:val="-15"/>
        </w:rPr>
        <w:t xml:space="preserve"> </w:t>
      </w:r>
      <w:r>
        <w:t>Cable</w:t>
      </w:r>
    </w:p>
    <w:p w:rsidR="0044494E" w:rsidRDefault="000B21E8">
      <w:pPr>
        <w:pStyle w:val="BodyText"/>
        <w:spacing w:before="62"/>
        <w:ind w:left="182" w:right="237"/>
      </w:pPr>
      <w:r>
        <w:rPr>
          <w:spacing w:val="-3"/>
        </w:rPr>
        <w:t xml:space="preserve">The </w:t>
      </w:r>
      <w:r>
        <w:t xml:space="preserve">existing cable trenches/ cable raceways proposed to be used shall be identified in the survey report. </w:t>
      </w:r>
      <w:r>
        <w:rPr>
          <w:spacing w:val="-3"/>
        </w:rPr>
        <w:t xml:space="preserve">The </w:t>
      </w:r>
      <w:r>
        <w:t xml:space="preserve">Contractor shall make </w:t>
      </w:r>
      <w:r>
        <w:rPr>
          <w:spacing w:val="-3"/>
        </w:rPr>
        <w:t xml:space="preserve">its </w:t>
      </w:r>
      <w:r>
        <w:t>best effort to route the cable through the existing available cable trenches. Where suitable existing cable trenches are not available, suitable alternatives shall be provided after Employer approval. However, the approach cable shall be laid in the HDPE pipe in all</w:t>
      </w:r>
      <w:r>
        <w:rPr>
          <w:spacing w:val="-23"/>
        </w:rPr>
        <w:t xml:space="preserve"> </w:t>
      </w:r>
      <w:r>
        <w:t>condition.</w:t>
      </w:r>
    </w:p>
    <w:p w:rsidR="0044494E" w:rsidRDefault="000B21E8">
      <w:pPr>
        <w:pStyle w:val="BodyText"/>
        <w:spacing w:line="244" w:lineRule="auto"/>
        <w:ind w:left="182" w:right="242"/>
      </w:pPr>
      <w:r>
        <w:t xml:space="preserve">Suitable provisions shall be made by the Contractor to ensure adequate safety </w:t>
      </w:r>
      <w:proofErr w:type="spellStart"/>
      <w:r>
        <w:t>earthing</w:t>
      </w:r>
      <w:proofErr w:type="spellEnd"/>
      <w:r>
        <w:t xml:space="preserve"> and insulated protection for the approach cable.</w:t>
      </w:r>
    </w:p>
    <w:p w:rsidR="0044494E" w:rsidRDefault="000B21E8">
      <w:pPr>
        <w:pStyle w:val="BodyText"/>
        <w:ind w:left="182" w:right="236"/>
      </w:pPr>
      <w:r>
        <w:t>All required fittings, supports, accessories, ducts, inner ducts, conduits, risers and any item not specially mentioned but required for laying and installation of approach cables shall be supplied and installed by the Contractor.</w:t>
      </w:r>
    </w:p>
    <w:p w:rsidR="0044494E" w:rsidRDefault="000B21E8">
      <w:pPr>
        <w:pStyle w:val="Heading2"/>
        <w:numPr>
          <w:ilvl w:val="2"/>
          <w:numId w:val="7"/>
        </w:numPr>
        <w:tabs>
          <w:tab w:val="left" w:pos="678"/>
        </w:tabs>
        <w:spacing w:before="230"/>
        <w:ind w:left="677" w:hanging="496"/>
      </w:pPr>
      <w:r>
        <w:t xml:space="preserve">Optical </w:t>
      </w:r>
      <w:proofErr w:type="spellStart"/>
      <w:r>
        <w:t>Fibre</w:t>
      </w:r>
      <w:proofErr w:type="spellEnd"/>
      <w:r>
        <w:t xml:space="preserve"> Termination </w:t>
      </w:r>
      <w:r>
        <w:rPr>
          <w:spacing w:val="2"/>
        </w:rPr>
        <w:t xml:space="preserve">and </w:t>
      </w:r>
      <w:r>
        <w:t>Sp</w:t>
      </w:r>
      <w:r>
        <w:rPr>
          <w:spacing w:val="-48"/>
        </w:rPr>
        <w:t xml:space="preserve"> </w:t>
      </w:r>
      <w:proofErr w:type="spellStart"/>
      <w:r>
        <w:t>licing</w:t>
      </w:r>
      <w:proofErr w:type="spellEnd"/>
    </w:p>
    <w:p w:rsidR="0044494E" w:rsidRDefault="000B21E8">
      <w:pPr>
        <w:pStyle w:val="BodyText"/>
        <w:spacing w:before="61"/>
        <w:ind w:left="182" w:right="349"/>
      </w:pPr>
      <w:r>
        <w:t xml:space="preserve">Optical </w:t>
      </w:r>
      <w:proofErr w:type="spellStart"/>
      <w:r>
        <w:t>fibre</w:t>
      </w:r>
      <w:proofErr w:type="spellEnd"/>
      <w:r>
        <w:t xml:space="preserve"> cables shall be terminated in LIU (Line Interface Unit) inside the building with 24 Fiber</w:t>
      </w:r>
      <w:r>
        <w:rPr>
          <w:spacing w:val="-35"/>
        </w:rPr>
        <w:t xml:space="preserve"> </w:t>
      </w:r>
      <w:r>
        <w:t>with suitable SC</w:t>
      </w:r>
      <w:r>
        <w:rPr>
          <w:spacing w:val="-1"/>
        </w:rPr>
        <w:t xml:space="preserve"> </w:t>
      </w:r>
      <w:r>
        <w:t>connector.</w:t>
      </w:r>
    </w:p>
    <w:p w:rsidR="0044494E" w:rsidRDefault="0044494E">
      <w:pPr>
        <w:pStyle w:val="BodyText"/>
        <w:spacing w:before="9"/>
        <w:jc w:val="left"/>
        <w:rPr>
          <w:sz w:val="20"/>
        </w:rPr>
      </w:pPr>
    </w:p>
    <w:p w:rsidR="0044494E" w:rsidRDefault="000B21E8">
      <w:pPr>
        <w:pStyle w:val="Heading2"/>
        <w:numPr>
          <w:ilvl w:val="3"/>
          <w:numId w:val="7"/>
        </w:numPr>
        <w:tabs>
          <w:tab w:val="left" w:pos="874"/>
        </w:tabs>
      </w:pPr>
      <w:r>
        <w:t xml:space="preserve">Optical </w:t>
      </w:r>
      <w:proofErr w:type="spellStart"/>
      <w:r>
        <w:t>Fibre</w:t>
      </w:r>
      <w:proofErr w:type="spellEnd"/>
      <w:r>
        <w:rPr>
          <w:spacing w:val="-11"/>
        </w:rPr>
        <w:t xml:space="preserve"> </w:t>
      </w:r>
      <w:r>
        <w:t>Connectors</w:t>
      </w:r>
    </w:p>
    <w:p w:rsidR="0044494E" w:rsidRDefault="0044494E">
      <w:pPr>
        <w:pStyle w:val="BodyText"/>
        <w:spacing w:before="11"/>
        <w:jc w:val="left"/>
        <w:rPr>
          <w:b/>
          <w:sz w:val="27"/>
        </w:rPr>
      </w:pPr>
    </w:p>
    <w:p w:rsidR="0044494E" w:rsidRDefault="000B21E8">
      <w:pPr>
        <w:pStyle w:val="BodyText"/>
        <w:spacing w:line="244" w:lineRule="auto"/>
        <w:ind w:left="182" w:right="234"/>
      </w:pPr>
      <w:r>
        <w:lastRenderedPageBreak/>
        <w:t xml:space="preserve">Optical </w:t>
      </w:r>
      <w:proofErr w:type="spellStart"/>
      <w:r>
        <w:t>fibres</w:t>
      </w:r>
      <w:proofErr w:type="spellEnd"/>
      <w:r>
        <w:t xml:space="preserve"> shall be </w:t>
      </w:r>
      <w:proofErr w:type="spellStart"/>
      <w:r>
        <w:t>connectorised</w:t>
      </w:r>
      <w:proofErr w:type="spellEnd"/>
      <w:r>
        <w:t xml:space="preserve"> with SC-SC type connectors preferably. Alternatively connector with matching patch cord shall also be acceptable.</w:t>
      </w:r>
    </w:p>
    <w:p w:rsidR="0044494E" w:rsidRDefault="000B21E8">
      <w:pPr>
        <w:pStyle w:val="Heading2"/>
        <w:numPr>
          <w:ilvl w:val="2"/>
          <w:numId w:val="7"/>
        </w:numPr>
        <w:tabs>
          <w:tab w:val="left" w:pos="701"/>
        </w:tabs>
        <w:spacing w:before="79"/>
        <w:ind w:left="700" w:hanging="519"/>
      </w:pPr>
      <w:r>
        <w:t>Methodology for Installation and</w:t>
      </w:r>
      <w:r>
        <w:rPr>
          <w:spacing w:val="-14"/>
        </w:rPr>
        <w:t xml:space="preserve"> </w:t>
      </w:r>
      <w:r>
        <w:t>Termination</w:t>
      </w:r>
    </w:p>
    <w:p w:rsidR="0044494E" w:rsidRDefault="0044494E">
      <w:pPr>
        <w:pStyle w:val="BodyText"/>
        <w:spacing w:before="5"/>
        <w:jc w:val="left"/>
        <w:rPr>
          <w:b/>
          <w:sz w:val="22"/>
        </w:rPr>
      </w:pPr>
    </w:p>
    <w:p w:rsidR="0044494E" w:rsidRDefault="000B21E8">
      <w:pPr>
        <w:pStyle w:val="BodyText"/>
        <w:ind w:left="182" w:right="240"/>
      </w:pPr>
      <w:r>
        <w:t xml:space="preserve">All optical </w:t>
      </w:r>
      <w:proofErr w:type="spellStart"/>
      <w:r>
        <w:t>fibre</w:t>
      </w:r>
      <w:proofErr w:type="spellEnd"/>
      <w:r>
        <w:t xml:space="preserve"> cable termination, installation, stringing and handling plans, guides and procedures, and engineering analysis (e.g. tension, sag, vibration etc.) shall be submitted to the Employer for review and approval in the engineering/design phase of the project, prior to establishing the final cable lengths for manufacture. Installation procedures including details of personnel and time required shall be documented in detail and submitted to Employer for approval. All installation practices shall be field proven and ISO accredited.</w:t>
      </w:r>
    </w:p>
    <w:p w:rsidR="0044494E" w:rsidRDefault="000B21E8">
      <w:pPr>
        <w:pStyle w:val="BodyText"/>
        <w:ind w:left="182" w:right="235"/>
      </w:pPr>
      <w:r>
        <w:t xml:space="preserve">All cable segments shall include service loops as specified in this </w:t>
      </w:r>
      <w:proofErr w:type="spellStart"/>
      <w:r>
        <w:t>specifciation</w:t>
      </w:r>
      <w:proofErr w:type="spellEnd"/>
      <w:r>
        <w:t xml:space="preserve">. The maximum allowable stringing tension, maximum allowable </w:t>
      </w:r>
      <w:proofErr w:type="spellStart"/>
      <w:r>
        <w:t>torsional</w:t>
      </w:r>
      <w:proofErr w:type="spellEnd"/>
      <w:r>
        <w:t xml:space="preserve"> shear stress, crush strength and other physical parameters of the cable shall not be exceeded. The preventative measures to be taken shall be documented in detail and submitted to Employer in advance of installation.</w:t>
      </w:r>
    </w:p>
    <w:p w:rsidR="0044494E" w:rsidRDefault="000B21E8">
      <w:pPr>
        <w:pStyle w:val="BodyText"/>
        <w:ind w:left="182" w:right="237"/>
      </w:pPr>
      <w:r>
        <w:t xml:space="preserve">Optical </w:t>
      </w:r>
      <w:proofErr w:type="spellStart"/>
      <w:r>
        <w:t>fibre</w:t>
      </w:r>
      <w:proofErr w:type="spellEnd"/>
      <w:r>
        <w:t xml:space="preserve"> attenuation shall be measured after installation and before splicing. Any increase in attenuation or step discontinuity in attenuation shall not be acceptable and shall constitute a cable segment failure. In the event of cable damage or any </w:t>
      </w:r>
      <w:proofErr w:type="spellStart"/>
      <w:r>
        <w:t>fibre</w:t>
      </w:r>
      <w:proofErr w:type="spellEnd"/>
      <w:r>
        <w:t xml:space="preserve"> damage, the complete section (tension location to tension location) shall be replaced as mid-span joints are not acceptable.</w:t>
      </w:r>
    </w:p>
    <w:p w:rsidR="0044494E" w:rsidRDefault="000B21E8">
      <w:pPr>
        <w:pStyle w:val="BodyText"/>
        <w:ind w:left="182" w:right="238"/>
      </w:pPr>
      <w:r>
        <w:t xml:space="preserve">Any or all additional steel work or modifications required to attach the </w:t>
      </w:r>
      <w:proofErr w:type="spellStart"/>
      <w:r>
        <w:t>fibre</w:t>
      </w:r>
      <w:proofErr w:type="spellEnd"/>
      <w:r>
        <w:t xml:space="preserve"> cabling to the overhead transmission/ distribution line towers shall also be carried out by the Contractor. It shall be the Contractors responsibility to provide adequate communications among all crew members and support staff to ensure safe and successful installations.</w:t>
      </w:r>
    </w:p>
    <w:p w:rsidR="0044494E" w:rsidRDefault="0044494E">
      <w:pPr>
        <w:pStyle w:val="BodyText"/>
        <w:spacing w:before="5"/>
        <w:jc w:val="left"/>
      </w:pPr>
    </w:p>
    <w:p w:rsidR="0044494E" w:rsidRDefault="000B21E8">
      <w:pPr>
        <w:pStyle w:val="Heading2"/>
        <w:numPr>
          <w:ilvl w:val="2"/>
          <w:numId w:val="7"/>
        </w:numPr>
        <w:tabs>
          <w:tab w:val="left" w:pos="701"/>
        </w:tabs>
        <w:spacing w:before="1"/>
        <w:ind w:left="700" w:hanging="519"/>
      </w:pPr>
      <w:r>
        <w:t>Cable</w:t>
      </w:r>
      <w:r>
        <w:rPr>
          <w:spacing w:val="-3"/>
        </w:rPr>
        <w:t xml:space="preserve"> Raceways</w:t>
      </w:r>
    </w:p>
    <w:p w:rsidR="0044494E" w:rsidRDefault="0044494E">
      <w:pPr>
        <w:pStyle w:val="BodyText"/>
        <w:spacing w:before="5"/>
        <w:jc w:val="left"/>
        <w:rPr>
          <w:b/>
          <w:sz w:val="22"/>
        </w:rPr>
      </w:pPr>
    </w:p>
    <w:p w:rsidR="0044494E" w:rsidRDefault="000B21E8">
      <w:pPr>
        <w:pStyle w:val="BodyText"/>
        <w:ind w:left="182" w:right="234"/>
      </w:pPr>
      <w:r>
        <w:t xml:space="preserve">To the extent possible, existing cable raceways shall be </w:t>
      </w:r>
      <w:proofErr w:type="spellStart"/>
      <w:r>
        <w:t>utilised</w:t>
      </w:r>
      <w:proofErr w:type="spellEnd"/>
      <w:r>
        <w:t xml:space="preserve">. The Contractor is required to provide and install any additional indoor cable raceways which may be required for proper implementation of the Communication System. This requirement shall be </w:t>
      </w:r>
      <w:proofErr w:type="spellStart"/>
      <w:r>
        <w:t>finalised</w:t>
      </w:r>
      <w:proofErr w:type="spellEnd"/>
      <w:r>
        <w:t xml:space="preserve"> during survey. The cable raceways shall conform to the following:</w:t>
      </w:r>
    </w:p>
    <w:p w:rsidR="0044494E" w:rsidRDefault="000B21E8">
      <w:pPr>
        <w:pStyle w:val="ListParagraph"/>
        <w:numPr>
          <w:ilvl w:val="0"/>
          <w:numId w:val="1"/>
        </w:numPr>
        <w:tabs>
          <w:tab w:val="left" w:pos="534"/>
        </w:tabs>
        <w:ind w:right="232" w:hanging="360"/>
        <w:jc w:val="both"/>
        <w:rPr>
          <w:sz w:val="23"/>
        </w:rPr>
      </w:pPr>
      <w:r>
        <w:rPr>
          <w:sz w:val="23"/>
        </w:rPr>
        <w:t>All cable raceways shall be sized to support full loading requirements plus at least a 200% safety loading</w:t>
      </w:r>
      <w:r>
        <w:rPr>
          <w:spacing w:val="4"/>
          <w:sz w:val="23"/>
        </w:rPr>
        <w:t xml:space="preserve"> </w:t>
      </w:r>
      <w:r>
        <w:rPr>
          <w:sz w:val="23"/>
        </w:rPr>
        <w:t>factor.</w:t>
      </w:r>
    </w:p>
    <w:p w:rsidR="0044494E" w:rsidRDefault="000B21E8">
      <w:pPr>
        <w:pStyle w:val="ListParagraph"/>
        <w:numPr>
          <w:ilvl w:val="0"/>
          <w:numId w:val="1"/>
        </w:numPr>
        <w:tabs>
          <w:tab w:val="left" w:pos="558"/>
        </w:tabs>
        <w:ind w:right="234" w:hanging="360"/>
        <w:jc w:val="both"/>
        <w:rPr>
          <w:sz w:val="23"/>
        </w:rPr>
      </w:pPr>
      <w:r>
        <w:rPr>
          <w:sz w:val="23"/>
        </w:rPr>
        <w:t xml:space="preserve">Indoor cable raceways shall </w:t>
      </w:r>
      <w:r>
        <w:rPr>
          <w:spacing w:val="2"/>
          <w:sz w:val="23"/>
        </w:rPr>
        <w:t xml:space="preserve">be </w:t>
      </w:r>
      <w:r>
        <w:rPr>
          <w:sz w:val="23"/>
        </w:rPr>
        <w:t xml:space="preserve">fabricated from construction grade </w:t>
      </w:r>
      <w:proofErr w:type="spellStart"/>
      <w:r>
        <w:rPr>
          <w:sz w:val="23"/>
        </w:rPr>
        <w:t>aluminium</w:t>
      </w:r>
      <w:proofErr w:type="spellEnd"/>
      <w:r>
        <w:rPr>
          <w:sz w:val="23"/>
        </w:rPr>
        <w:t xml:space="preserve">, galvanized iron or anodized sheet metal </w:t>
      </w:r>
      <w:r>
        <w:rPr>
          <w:spacing w:val="-3"/>
          <w:sz w:val="23"/>
        </w:rPr>
        <w:t xml:space="preserve">or </w:t>
      </w:r>
      <w:r>
        <w:rPr>
          <w:sz w:val="23"/>
        </w:rPr>
        <w:t xml:space="preserve">any other suitable material approved </w:t>
      </w:r>
      <w:r>
        <w:rPr>
          <w:spacing w:val="2"/>
          <w:sz w:val="23"/>
        </w:rPr>
        <w:t xml:space="preserve">by </w:t>
      </w:r>
      <w:r>
        <w:rPr>
          <w:sz w:val="23"/>
        </w:rPr>
        <w:t>the Employer. Suitable anti-corrosion measures shall be provided. Steel fabricated raceways shall be finished inside and out, treated to resist rust and to form a metal-to- paint</w:t>
      </w:r>
      <w:r>
        <w:rPr>
          <w:spacing w:val="2"/>
          <w:sz w:val="23"/>
        </w:rPr>
        <w:t xml:space="preserve"> </w:t>
      </w:r>
      <w:r>
        <w:rPr>
          <w:sz w:val="23"/>
        </w:rPr>
        <w:t>bond.</w:t>
      </w:r>
    </w:p>
    <w:p w:rsidR="0044494E" w:rsidRDefault="000B21E8">
      <w:pPr>
        <w:pStyle w:val="ListParagraph"/>
        <w:numPr>
          <w:ilvl w:val="0"/>
          <w:numId w:val="1"/>
        </w:numPr>
        <w:tabs>
          <w:tab w:val="left" w:pos="500"/>
        </w:tabs>
        <w:ind w:right="234" w:hanging="360"/>
        <w:jc w:val="both"/>
        <w:rPr>
          <w:sz w:val="23"/>
        </w:rPr>
      </w:pPr>
      <w:r>
        <w:rPr>
          <w:sz w:val="23"/>
        </w:rPr>
        <w:t>Mechanical construction drawings of the cable raceways shall be submitted for Employer’s information &amp; review.</w:t>
      </w:r>
    </w:p>
    <w:p w:rsidR="0044494E" w:rsidRDefault="000B21E8">
      <w:pPr>
        <w:pStyle w:val="Heading2"/>
        <w:spacing w:line="264" w:lineRule="exact"/>
        <w:ind w:left="182" w:firstLine="0"/>
      </w:pPr>
      <w:r>
        <w:t>-------------------------------- ---------------- End of this Section------------------- ----------------------------</w:t>
      </w:r>
    </w:p>
    <w:sectPr w:rsidR="0044494E" w:rsidSect="0044494E">
      <w:pgSz w:w="12240" w:h="15840"/>
      <w:pgMar w:top="820" w:right="840" w:bottom="28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92F43"/>
    <w:multiLevelType w:val="hybridMultilevel"/>
    <w:tmpl w:val="0D46935A"/>
    <w:lvl w:ilvl="0" w:tplc="6F742BB2">
      <w:start w:val="2"/>
      <w:numFmt w:val="decimal"/>
      <w:lvlText w:val="%1"/>
      <w:lvlJc w:val="left"/>
      <w:pPr>
        <w:ind w:left="547" w:hanging="365"/>
        <w:jc w:val="left"/>
      </w:pPr>
      <w:rPr>
        <w:rFonts w:hint="default"/>
        <w:lang w:val="en-US" w:eastAsia="en-US" w:bidi="ar-SA"/>
      </w:rPr>
    </w:lvl>
    <w:lvl w:ilvl="1" w:tplc="D62ABC3C">
      <w:numFmt w:val="none"/>
      <w:lvlText w:val=""/>
      <w:lvlJc w:val="left"/>
      <w:pPr>
        <w:tabs>
          <w:tab w:val="num" w:pos="360"/>
        </w:tabs>
      </w:pPr>
    </w:lvl>
    <w:lvl w:ilvl="2" w:tplc="E97A744C">
      <w:numFmt w:val="none"/>
      <w:lvlText w:val=""/>
      <w:lvlJc w:val="left"/>
      <w:pPr>
        <w:tabs>
          <w:tab w:val="num" w:pos="360"/>
        </w:tabs>
      </w:pPr>
    </w:lvl>
    <w:lvl w:ilvl="3" w:tplc="F2DA4164">
      <w:numFmt w:val="none"/>
      <w:lvlText w:val=""/>
      <w:lvlJc w:val="left"/>
      <w:pPr>
        <w:tabs>
          <w:tab w:val="num" w:pos="360"/>
        </w:tabs>
      </w:pPr>
    </w:lvl>
    <w:lvl w:ilvl="4" w:tplc="2E42F35C">
      <w:numFmt w:val="bullet"/>
      <w:lvlText w:val="•"/>
      <w:lvlJc w:val="left"/>
      <w:pPr>
        <w:ind w:left="3930" w:hanging="725"/>
      </w:pPr>
      <w:rPr>
        <w:rFonts w:hint="default"/>
        <w:lang w:val="en-US" w:eastAsia="en-US" w:bidi="ar-SA"/>
      </w:rPr>
    </w:lvl>
    <w:lvl w:ilvl="5" w:tplc="C802AF8E">
      <w:numFmt w:val="bullet"/>
      <w:lvlText w:val="•"/>
      <w:lvlJc w:val="left"/>
      <w:pPr>
        <w:ind w:left="4995" w:hanging="725"/>
      </w:pPr>
      <w:rPr>
        <w:rFonts w:hint="default"/>
        <w:lang w:val="en-US" w:eastAsia="en-US" w:bidi="ar-SA"/>
      </w:rPr>
    </w:lvl>
    <w:lvl w:ilvl="6" w:tplc="48C4F076">
      <w:numFmt w:val="bullet"/>
      <w:lvlText w:val="•"/>
      <w:lvlJc w:val="left"/>
      <w:pPr>
        <w:ind w:left="6060" w:hanging="725"/>
      </w:pPr>
      <w:rPr>
        <w:rFonts w:hint="default"/>
        <w:lang w:val="en-US" w:eastAsia="en-US" w:bidi="ar-SA"/>
      </w:rPr>
    </w:lvl>
    <w:lvl w:ilvl="7" w:tplc="6CA0AB68">
      <w:numFmt w:val="bullet"/>
      <w:lvlText w:val="•"/>
      <w:lvlJc w:val="left"/>
      <w:pPr>
        <w:ind w:left="7125" w:hanging="725"/>
      </w:pPr>
      <w:rPr>
        <w:rFonts w:hint="default"/>
        <w:lang w:val="en-US" w:eastAsia="en-US" w:bidi="ar-SA"/>
      </w:rPr>
    </w:lvl>
    <w:lvl w:ilvl="8" w:tplc="4314D970">
      <w:numFmt w:val="bullet"/>
      <w:lvlText w:val="•"/>
      <w:lvlJc w:val="left"/>
      <w:pPr>
        <w:ind w:left="8190" w:hanging="725"/>
      </w:pPr>
      <w:rPr>
        <w:rFonts w:hint="default"/>
        <w:lang w:val="en-US" w:eastAsia="en-US" w:bidi="ar-SA"/>
      </w:rPr>
    </w:lvl>
  </w:abstractNum>
  <w:abstractNum w:abstractNumId="1">
    <w:nsid w:val="18AA6290"/>
    <w:multiLevelType w:val="hybridMultilevel"/>
    <w:tmpl w:val="33245D90"/>
    <w:lvl w:ilvl="0" w:tplc="B07E87DA">
      <w:start w:val="2"/>
      <w:numFmt w:val="decimal"/>
      <w:lvlText w:val="%1"/>
      <w:lvlJc w:val="left"/>
      <w:pPr>
        <w:ind w:left="1006" w:hanging="824"/>
        <w:jc w:val="left"/>
      </w:pPr>
      <w:rPr>
        <w:rFonts w:hint="default"/>
        <w:lang w:val="en-US" w:eastAsia="en-US" w:bidi="ar-SA"/>
      </w:rPr>
    </w:lvl>
    <w:lvl w:ilvl="1" w:tplc="48B0F7F8">
      <w:numFmt w:val="none"/>
      <w:lvlText w:val=""/>
      <w:lvlJc w:val="left"/>
      <w:pPr>
        <w:tabs>
          <w:tab w:val="num" w:pos="360"/>
        </w:tabs>
      </w:pPr>
    </w:lvl>
    <w:lvl w:ilvl="2" w:tplc="6CD238BE">
      <w:numFmt w:val="none"/>
      <w:lvlText w:val=""/>
      <w:lvlJc w:val="left"/>
      <w:pPr>
        <w:tabs>
          <w:tab w:val="num" w:pos="360"/>
        </w:tabs>
      </w:pPr>
    </w:lvl>
    <w:lvl w:ilvl="3" w:tplc="42B8D74A">
      <w:numFmt w:val="none"/>
      <w:lvlText w:val=""/>
      <w:lvlJc w:val="left"/>
      <w:pPr>
        <w:tabs>
          <w:tab w:val="num" w:pos="360"/>
        </w:tabs>
      </w:pPr>
    </w:lvl>
    <w:lvl w:ilvl="4" w:tplc="AC18B186">
      <w:numFmt w:val="none"/>
      <w:lvlText w:val=""/>
      <w:lvlJc w:val="left"/>
      <w:pPr>
        <w:tabs>
          <w:tab w:val="num" w:pos="360"/>
        </w:tabs>
      </w:pPr>
    </w:lvl>
    <w:lvl w:ilvl="5" w:tplc="070A7490">
      <w:numFmt w:val="bullet"/>
      <w:lvlText w:val="•"/>
      <w:lvlJc w:val="left"/>
      <w:pPr>
        <w:ind w:left="5660" w:hanging="824"/>
      </w:pPr>
      <w:rPr>
        <w:rFonts w:hint="default"/>
        <w:lang w:val="en-US" w:eastAsia="en-US" w:bidi="ar-SA"/>
      </w:rPr>
    </w:lvl>
    <w:lvl w:ilvl="6" w:tplc="22044C02">
      <w:numFmt w:val="bullet"/>
      <w:lvlText w:val="•"/>
      <w:lvlJc w:val="left"/>
      <w:pPr>
        <w:ind w:left="6592" w:hanging="824"/>
      </w:pPr>
      <w:rPr>
        <w:rFonts w:hint="default"/>
        <w:lang w:val="en-US" w:eastAsia="en-US" w:bidi="ar-SA"/>
      </w:rPr>
    </w:lvl>
    <w:lvl w:ilvl="7" w:tplc="463CF548">
      <w:numFmt w:val="bullet"/>
      <w:lvlText w:val="•"/>
      <w:lvlJc w:val="left"/>
      <w:pPr>
        <w:ind w:left="7524" w:hanging="824"/>
      </w:pPr>
      <w:rPr>
        <w:rFonts w:hint="default"/>
        <w:lang w:val="en-US" w:eastAsia="en-US" w:bidi="ar-SA"/>
      </w:rPr>
    </w:lvl>
    <w:lvl w:ilvl="8" w:tplc="6FDA9A16">
      <w:numFmt w:val="bullet"/>
      <w:lvlText w:val="•"/>
      <w:lvlJc w:val="left"/>
      <w:pPr>
        <w:ind w:left="8456" w:hanging="824"/>
      </w:pPr>
      <w:rPr>
        <w:rFonts w:hint="default"/>
        <w:lang w:val="en-US" w:eastAsia="en-US" w:bidi="ar-SA"/>
      </w:rPr>
    </w:lvl>
  </w:abstractNum>
  <w:abstractNum w:abstractNumId="2">
    <w:nsid w:val="26CD30FF"/>
    <w:multiLevelType w:val="hybridMultilevel"/>
    <w:tmpl w:val="ABF68B40"/>
    <w:lvl w:ilvl="0" w:tplc="B19C306E">
      <w:start w:val="1"/>
      <w:numFmt w:val="lowerLetter"/>
      <w:lvlText w:val="(%1)"/>
      <w:lvlJc w:val="left"/>
      <w:pPr>
        <w:ind w:left="855" w:hanging="314"/>
        <w:jc w:val="left"/>
      </w:pPr>
      <w:rPr>
        <w:rFonts w:ascii="Times New Roman" w:eastAsia="Times New Roman" w:hAnsi="Times New Roman" w:cs="Times New Roman" w:hint="default"/>
        <w:w w:val="99"/>
        <w:sz w:val="23"/>
        <w:szCs w:val="23"/>
        <w:lang w:val="en-US" w:eastAsia="en-US" w:bidi="ar-SA"/>
      </w:rPr>
    </w:lvl>
    <w:lvl w:ilvl="1" w:tplc="364083B8">
      <w:numFmt w:val="bullet"/>
      <w:lvlText w:val="•"/>
      <w:lvlJc w:val="left"/>
      <w:pPr>
        <w:ind w:left="1806" w:hanging="314"/>
      </w:pPr>
      <w:rPr>
        <w:rFonts w:hint="default"/>
        <w:lang w:val="en-US" w:eastAsia="en-US" w:bidi="ar-SA"/>
      </w:rPr>
    </w:lvl>
    <w:lvl w:ilvl="2" w:tplc="A09875DC">
      <w:numFmt w:val="bullet"/>
      <w:lvlText w:val="•"/>
      <w:lvlJc w:val="left"/>
      <w:pPr>
        <w:ind w:left="2752" w:hanging="314"/>
      </w:pPr>
      <w:rPr>
        <w:rFonts w:hint="default"/>
        <w:lang w:val="en-US" w:eastAsia="en-US" w:bidi="ar-SA"/>
      </w:rPr>
    </w:lvl>
    <w:lvl w:ilvl="3" w:tplc="D62264EA">
      <w:numFmt w:val="bullet"/>
      <w:lvlText w:val="•"/>
      <w:lvlJc w:val="left"/>
      <w:pPr>
        <w:ind w:left="3698" w:hanging="314"/>
      </w:pPr>
      <w:rPr>
        <w:rFonts w:hint="default"/>
        <w:lang w:val="en-US" w:eastAsia="en-US" w:bidi="ar-SA"/>
      </w:rPr>
    </w:lvl>
    <w:lvl w:ilvl="4" w:tplc="C48E06E2">
      <w:numFmt w:val="bullet"/>
      <w:lvlText w:val="•"/>
      <w:lvlJc w:val="left"/>
      <w:pPr>
        <w:ind w:left="4644" w:hanging="314"/>
      </w:pPr>
      <w:rPr>
        <w:rFonts w:hint="default"/>
        <w:lang w:val="en-US" w:eastAsia="en-US" w:bidi="ar-SA"/>
      </w:rPr>
    </w:lvl>
    <w:lvl w:ilvl="5" w:tplc="588A1644">
      <w:numFmt w:val="bullet"/>
      <w:lvlText w:val="•"/>
      <w:lvlJc w:val="left"/>
      <w:pPr>
        <w:ind w:left="5590" w:hanging="314"/>
      </w:pPr>
      <w:rPr>
        <w:rFonts w:hint="default"/>
        <w:lang w:val="en-US" w:eastAsia="en-US" w:bidi="ar-SA"/>
      </w:rPr>
    </w:lvl>
    <w:lvl w:ilvl="6" w:tplc="86500AA8">
      <w:numFmt w:val="bullet"/>
      <w:lvlText w:val="•"/>
      <w:lvlJc w:val="left"/>
      <w:pPr>
        <w:ind w:left="6536" w:hanging="314"/>
      </w:pPr>
      <w:rPr>
        <w:rFonts w:hint="default"/>
        <w:lang w:val="en-US" w:eastAsia="en-US" w:bidi="ar-SA"/>
      </w:rPr>
    </w:lvl>
    <w:lvl w:ilvl="7" w:tplc="22B6EE18">
      <w:numFmt w:val="bullet"/>
      <w:lvlText w:val="•"/>
      <w:lvlJc w:val="left"/>
      <w:pPr>
        <w:ind w:left="7482" w:hanging="314"/>
      </w:pPr>
      <w:rPr>
        <w:rFonts w:hint="default"/>
        <w:lang w:val="en-US" w:eastAsia="en-US" w:bidi="ar-SA"/>
      </w:rPr>
    </w:lvl>
    <w:lvl w:ilvl="8" w:tplc="C7CEA4F2">
      <w:numFmt w:val="bullet"/>
      <w:lvlText w:val="•"/>
      <w:lvlJc w:val="left"/>
      <w:pPr>
        <w:ind w:left="8428" w:hanging="314"/>
      </w:pPr>
      <w:rPr>
        <w:rFonts w:hint="default"/>
        <w:lang w:val="en-US" w:eastAsia="en-US" w:bidi="ar-SA"/>
      </w:rPr>
    </w:lvl>
  </w:abstractNum>
  <w:abstractNum w:abstractNumId="3">
    <w:nsid w:val="2AFC3975"/>
    <w:multiLevelType w:val="hybridMultilevel"/>
    <w:tmpl w:val="D6D68912"/>
    <w:lvl w:ilvl="0" w:tplc="1B04CD4C">
      <w:start w:val="1"/>
      <w:numFmt w:val="lowerLetter"/>
      <w:lvlText w:val="(%1)"/>
      <w:lvlJc w:val="left"/>
      <w:pPr>
        <w:ind w:left="542" w:hanging="351"/>
        <w:jc w:val="left"/>
      </w:pPr>
      <w:rPr>
        <w:rFonts w:ascii="Times New Roman" w:eastAsia="Times New Roman" w:hAnsi="Times New Roman" w:cs="Times New Roman" w:hint="default"/>
        <w:w w:val="99"/>
        <w:sz w:val="23"/>
        <w:szCs w:val="23"/>
        <w:lang w:val="en-US" w:eastAsia="en-US" w:bidi="ar-SA"/>
      </w:rPr>
    </w:lvl>
    <w:lvl w:ilvl="1" w:tplc="6928B2DE">
      <w:numFmt w:val="bullet"/>
      <w:lvlText w:val="•"/>
      <w:lvlJc w:val="left"/>
      <w:pPr>
        <w:ind w:left="1518" w:hanging="351"/>
      </w:pPr>
      <w:rPr>
        <w:rFonts w:hint="default"/>
        <w:lang w:val="en-US" w:eastAsia="en-US" w:bidi="ar-SA"/>
      </w:rPr>
    </w:lvl>
    <w:lvl w:ilvl="2" w:tplc="5BC6387E">
      <w:numFmt w:val="bullet"/>
      <w:lvlText w:val="•"/>
      <w:lvlJc w:val="left"/>
      <w:pPr>
        <w:ind w:left="2496" w:hanging="351"/>
      </w:pPr>
      <w:rPr>
        <w:rFonts w:hint="default"/>
        <w:lang w:val="en-US" w:eastAsia="en-US" w:bidi="ar-SA"/>
      </w:rPr>
    </w:lvl>
    <w:lvl w:ilvl="3" w:tplc="AECC55E8">
      <w:numFmt w:val="bullet"/>
      <w:lvlText w:val="•"/>
      <w:lvlJc w:val="left"/>
      <w:pPr>
        <w:ind w:left="3474" w:hanging="351"/>
      </w:pPr>
      <w:rPr>
        <w:rFonts w:hint="default"/>
        <w:lang w:val="en-US" w:eastAsia="en-US" w:bidi="ar-SA"/>
      </w:rPr>
    </w:lvl>
    <w:lvl w:ilvl="4" w:tplc="3944482E">
      <w:numFmt w:val="bullet"/>
      <w:lvlText w:val="•"/>
      <w:lvlJc w:val="left"/>
      <w:pPr>
        <w:ind w:left="4452" w:hanging="351"/>
      </w:pPr>
      <w:rPr>
        <w:rFonts w:hint="default"/>
        <w:lang w:val="en-US" w:eastAsia="en-US" w:bidi="ar-SA"/>
      </w:rPr>
    </w:lvl>
    <w:lvl w:ilvl="5" w:tplc="8266EB52">
      <w:numFmt w:val="bullet"/>
      <w:lvlText w:val="•"/>
      <w:lvlJc w:val="left"/>
      <w:pPr>
        <w:ind w:left="5430" w:hanging="351"/>
      </w:pPr>
      <w:rPr>
        <w:rFonts w:hint="default"/>
        <w:lang w:val="en-US" w:eastAsia="en-US" w:bidi="ar-SA"/>
      </w:rPr>
    </w:lvl>
    <w:lvl w:ilvl="6" w:tplc="6D76B0F6">
      <w:numFmt w:val="bullet"/>
      <w:lvlText w:val="•"/>
      <w:lvlJc w:val="left"/>
      <w:pPr>
        <w:ind w:left="6408" w:hanging="351"/>
      </w:pPr>
      <w:rPr>
        <w:rFonts w:hint="default"/>
        <w:lang w:val="en-US" w:eastAsia="en-US" w:bidi="ar-SA"/>
      </w:rPr>
    </w:lvl>
    <w:lvl w:ilvl="7" w:tplc="3F1CA74E">
      <w:numFmt w:val="bullet"/>
      <w:lvlText w:val="•"/>
      <w:lvlJc w:val="left"/>
      <w:pPr>
        <w:ind w:left="7386" w:hanging="351"/>
      </w:pPr>
      <w:rPr>
        <w:rFonts w:hint="default"/>
        <w:lang w:val="en-US" w:eastAsia="en-US" w:bidi="ar-SA"/>
      </w:rPr>
    </w:lvl>
    <w:lvl w:ilvl="8" w:tplc="FE50D45C">
      <w:numFmt w:val="bullet"/>
      <w:lvlText w:val="•"/>
      <w:lvlJc w:val="left"/>
      <w:pPr>
        <w:ind w:left="8364" w:hanging="351"/>
      </w:pPr>
      <w:rPr>
        <w:rFonts w:hint="default"/>
        <w:lang w:val="en-US" w:eastAsia="en-US" w:bidi="ar-SA"/>
      </w:rPr>
    </w:lvl>
  </w:abstractNum>
  <w:abstractNum w:abstractNumId="4">
    <w:nsid w:val="2E424D34"/>
    <w:multiLevelType w:val="hybridMultilevel"/>
    <w:tmpl w:val="E7CC2796"/>
    <w:lvl w:ilvl="0" w:tplc="323A369C">
      <w:start w:val="2"/>
      <w:numFmt w:val="decimal"/>
      <w:lvlText w:val="%1"/>
      <w:lvlJc w:val="left"/>
      <w:pPr>
        <w:ind w:left="1006" w:hanging="824"/>
        <w:jc w:val="left"/>
      </w:pPr>
      <w:rPr>
        <w:rFonts w:hint="default"/>
        <w:lang w:val="en-US" w:eastAsia="en-US" w:bidi="ar-SA"/>
      </w:rPr>
    </w:lvl>
    <w:lvl w:ilvl="1" w:tplc="7E4E1516">
      <w:numFmt w:val="none"/>
      <w:lvlText w:val=""/>
      <w:lvlJc w:val="left"/>
      <w:pPr>
        <w:tabs>
          <w:tab w:val="num" w:pos="360"/>
        </w:tabs>
      </w:pPr>
    </w:lvl>
    <w:lvl w:ilvl="2" w:tplc="5816BA6A">
      <w:numFmt w:val="none"/>
      <w:lvlText w:val=""/>
      <w:lvlJc w:val="left"/>
      <w:pPr>
        <w:tabs>
          <w:tab w:val="num" w:pos="360"/>
        </w:tabs>
      </w:pPr>
    </w:lvl>
    <w:lvl w:ilvl="3" w:tplc="F686282E">
      <w:numFmt w:val="none"/>
      <w:lvlText w:val=""/>
      <w:lvlJc w:val="left"/>
      <w:pPr>
        <w:tabs>
          <w:tab w:val="num" w:pos="360"/>
        </w:tabs>
      </w:pPr>
    </w:lvl>
    <w:lvl w:ilvl="4" w:tplc="B606870A">
      <w:numFmt w:val="none"/>
      <w:lvlText w:val=""/>
      <w:lvlJc w:val="left"/>
      <w:pPr>
        <w:tabs>
          <w:tab w:val="num" w:pos="360"/>
        </w:tabs>
      </w:pPr>
    </w:lvl>
    <w:lvl w:ilvl="5" w:tplc="1A00E772">
      <w:start w:val="1"/>
      <w:numFmt w:val="lowerLetter"/>
      <w:lvlText w:val="(%6)"/>
      <w:lvlJc w:val="left"/>
      <w:pPr>
        <w:ind w:left="1084" w:hanging="336"/>
        <w:jc w:val="left"/>
      </w:pPr>
      <w:rPr>
        <w:rFonts w:hint="default"/>
        <w:w w:val="99"/>
        <w:lang w:val="en-US" w:eastAsia="en-US" w:bidi="ar-SA"/>
      </w:rPr>
    </w:lvl>
    <w:lvl w:ilvl="6" w:tplc="93C0B122">
      <w:numFmt w:val="bullet"/>
      <w:lvlText w:val="•"/>
      <w:lvlJc w:val="left"/>
      <w:pPr>
        <w:ind w:left="6213" w:hanging="336"/>
      </w:pPr>
      <w:rPr>
        <w:rFonts w:hint="default"/>
        <w:lang w:val="en-US" w:eastAsia="en-US" w:bidi="ar-SA"/>
      </w:rPr>
    </w:lvl>
    <w:lvl w:ilvl="7" w:tplc="DAAA3F48">
      <w:numFmt w:val="bullet"/>
      <w:lvlText w:val="•"/>
      <w:lvlJc w:val="left"/>
      <w:pPr>
        <w:ind w:left="7240" w:hanging="336"/>
      </w:pPr>
      <w:rPr>
        <w:rFonts w:hint="default"/>
        <w:lang w:val="en-US" w:eastAsia="en-US" w:bidi="ar-SA"/>
      </w:rPr>
    </w:lvl>
    <w:lvl w:ilvl="8" w:tplc="11EA8FD8">
      <w:numFmt w:val="bullet"/>
      <w:lvlText w:val="•"/>
      <w:lvlJc w:val="left"/>
      <w:pPr>
        <w:ind w:left="8266" w:hanging="336"/>
      </w:pPr>
      <w:rPr>
        <w:rFonts w:hint="default"/>
        <w:lang w:val="en-US" w:eastAsia="en-US" w:bidi="ar-SA"/>
      </w:rPr>
    </w:lvl>
  </w:abstractNum>
  <w:abstractNum w:abstractNumId="5">
    <w:nsid w:val="31827AAE"/>
    <w:multiLevelType w:val="hybridMultilevel"/>
    <w:tmpl w:val="DB8E97EE"/>
    <w:lvl w:ilvl="0" w:tplc="3100376E">
      <w:start w:val="2"/>
      <w:numFmt w:val="decimal"/>
      <w:lvlText w:val="%1"/>
      <w:lvlJc w:val="left"/>
      <w:pPr>
        <w:ind w:left="544" w:hanging="362"/>
        <w:jc w:val="left"/>
      </w:pPr>
      <w:rPr>
        <w:rFonts w:hint="default"/>
        <w:lang w:val="en-US" w:eastAsia="en-US" w:bidi="ar-SA"/>
      </w:rPr>
    </w:lvl>
    <w:lvl w:ilvl="1" w:tplc="C2164C82">
      <w:numFmt w:val="none"/>
      <w:lvlText w:val=""/>
      <w:lvlJc w:val="left"/>
      <w:pPr>
        <w:tabs>
          <w:tab w:val="num" w:pos="360"/>
        </w:tabs>
      </w:pPr>
    </w:lvl>
    <w:lvl w:ilvl="2" w:tplc="92681080">
      <w:numFmt w:val="none"/>
      <w:lvlText w:val=""/>
      <w:lvlJc w:val="left"/>
      <w:pPr>
        <w:tabs>
          <w:tab w:val="num" w:pos="360"/>
        </w:tabs>
      </w:pPr>
    </w:lvl>
    <w:lvl w:ilvl="3" w:tplc="5E4E3ED4">
      <w:numFmt w:val="none"/>
      <w:lvlText w:val=""/>
      <w:lvlJc w:val="left"/>
      <w:pPr>
        <w:tabs>
          <w:tab w:val="num" w:pos="360"/>
        </w:tabs>
      </w:pPr>
    </w:lvl>
    <w:lvl w:ilvl="4" w:tplc="9D36B1B4">
      <w:numFmt w:val="bullet"/>
      <w:lvlText w:val="•"/>
      <w:lvlJc w:val="left"/>
      <w:pPr>
        <w:ind w:left="984" w:hanging="692"/>
      </w:pPr>
      <w:rPr>
        <w:rFonts w:ascii="Times New Roman" w:eastAsia="Times New Roman" w:hAnsi="Times New Roman" w:cs="Times New Roman" w:hint="default"/>
        <w:w w:val="100"/>
        <w:sz w:val="23"/>
        <w:szCs w:val="23"/>
        <w:lang w:val="en-US" w:eastAsia="en-US" w:bidi="ar-SA"/>
      </w:rPr>
    </w:lvl>
    <w:lvl w:ilvl="5" w:tplc="C0889240">
      <w:numFmt w:val="bullet"/>
      <w:lvlText w:val="•"/>
      <w:lvlJc w:val="left"/>
      <w:pPr>
        <w:ind w:left="1142" w:hanging="692"/>
      </w:pPr>
      <w:rPr>
        <w:rFonts w:ascii="Times New Roman" w:eastAsia="Times New Roman" w:hAnsi="Times New Roman" w:cs="Times New Roman" w:hint="default"/>
        <w:w w:val="100"/>
        <w:sz w:val="23"/>
        <w:szCs w:val="23"/>
        <w:lang w:val="en-US" w:eastAsia="en-US" w:bidi="ar-SA"/>
      </w:rPr>
    </w:lvl>
    <w:lvl w:ilvl="6" w:tplc="3EC6AD44">
      <w:numFmt w:val="bullet"/>
      <w:lvlText w:val="•"/>
      <w:lvlJc w:val="left"/>
      <w:pPr>
        <w:ind w:left="980" w:hanging="692"/>
      </w:pPr>
      <w:rPr>
        <w:rFonts w:hint="default"/>
        <w:lang w:val="en-US" w:eastAsia="en-US" w:bidi="ar-SA"/>
      </w:rPr>
    </w:lvl>
    <w:lvl w:ilvl="7" w:tplc="7F6EFE2E">
      <w:numFmt w:val="bullet"/>
      <w:lvlText w:val="•"/>
      <w:lvlJc w:val="left"/>
      <w:pPr>
        <w:ind w:left="1140" w:hanging="692"/>
      </w:pPr>
      <w:rPr>
        <w:rFonts w:hint="default"/>
        <w:lang w:val="en-US" w:eastAsia="en-US" w:bidi="ar-SA"/>
      </w:rPr>
    </w:lvl>
    <w:lvl w:ilvl="8" w:tplc="CEAADA7E">
      <w:numFmt w:val="bullet"/>
      <w:lvlText w:val="•"/>
      <w:lvlJc w:val="left"/>
      <w:pPr>
        <w:ind w:left="4200" w:hanging="692"/>
      </w:pPr>
      <w:rPr>
        <w:rFonts w:hint="default"/>
        <w:lang w:val="en-US" w:eastAsia="en-US" w:bidi="ar-SA"/>
      </w:rPr>
    </w:lvl>
  </w:abstractNum>
  <w:abstractNum w:abstractNumId="6">
    <w:nsid w:val="369A651B"/>
    <w:multiLevelType w:val="hybridMultilevel"/>
    <w:tmpl w:val="09DEC8B4"/>
    <w:lvl w:ilvl="0" w:tplc="562E9DA4">
      <w:start w:val="1"/>
      <w:numFmt w:val="decimal"/>
      <w:lvlText w:val="%1."/>
      <w:lvlJc w:val="left"/>
      <w:pPr>
        <w:ind w:left="772" w:hanging="231"/>
        <w:jc w:val="left"/>
      </w:pPr>
      <w:rPr>
        <w:rFonts w:ascii="Times New Roman" w:eastAsia="Times New Roman" w:hAnsi="Times New Roman" w:cs="Times New Roman" w:hint="default"/>
        <w:w w:val="99"/>
        <w:sz w:val="23"/>
        <w:szCs w:val="23"/>
        <w:lang w:val="en-US" w:eastAsia="en-US" w:bidi="ar-SA"/>
      </w:rPr>
    </w:lvl>
    <w:lvl w:ilvl="1" w:tplc="4B765DAA">
      <w:numFmt w:val="bullet"/>
      <w:lvlText w:val="•"/>
      <w:lvlJc w:val="left"/>
      <w:pPr>
        <w:ind w:left="1734" w:hanging="231"/>
      </w:pPr>
      <w:rPr>
        <w:rFonts w:hint="default"/>
        <w:lang w:val="en-US" w:eastAsia="en-US" w:bidi="ar-SA"/>
      </w:rPr>
    </w:lvl>
    <w:lvl w:ilvl="2" w:tplc="99A4AD4E">
      <w:numFmt w:val="bullet"/>
      <w:lvlText w:val="•"/>
      <w:lvlJc w:val="left"/>
      <w:pPr>
        <w:ind w:left="2688" w:hanging="231"/>
      </w:pPr>
      <w:rPr>
        <w:rFonts w:hint="default"/>
        <w:lang w:val="en-US" w:eastAsia="en-US" w:bidi="ar-SA"/>
      </w:rPr>
    </w:lvl>
    <w:lvl w:ilvl="3" w:tplc="2488C246">
      <w:numFmt w:val="bullet"/>
      <w:lvlText w:val="•"/>
      <w:lvlJc w:val="left"/>
      <w:pPr>
        <w:ind w:left="3642" w:hanging="231"/>
      </w:pPr>
      <w:rPr>
        <w:rFonts w:hint="default"/>
        <w:lang w:val="en-US" w:eastAsia="en-US" w:bidi="ar-SA"/>
      </w:rPr>
    </w:lvl>
    <w:lvl w:ilvl="4" w:tplc="8B386C4A">
      <w:numFmt w:val="bullet"/>
      <w:lvlText w:val="•"/>
      <w:lvlJc w:val="left"/>
      <w:pPr>
        <w:ind w:left="4596" w:hanging="231"/>
      </w:pPr>
      <w:rPr>
        <w:rFonts w:hint="default"/>
        <w:lang w:val="en-US" w:eastAsia="en-US" w:bidi="ar-SA"/>
      </w:rPr>
    </w:lvl>
    <w:lvl w:ilvl="5" w:tplc="CB368324">
      <w:numFmt w:val="bullet"/>
      <w:lvlText w:val="•"/>
      <w:lvlJc w:val="left"/>
      <w:pPr>
        <w:ind w:left="5550" w:hanging="231"/>
      </w:pPr>
      <w:rPr>
        <w:rFonts w:hint="default"/>
        <w:lang w:val="en-US" w:eastAsia="en-US" w:bidi="ar-SA"/>
      </w:rPr>
    </w:lvl>
    <w:lvl w:ilvl="6" w:tplc="66DA0F34">
      <w:numFmt w:val="bullet"/>
      <w:lvlText w:val="•"/>
      <w:lvlJc w:val="left"/>
      <w:pPr>
        <w:ind w:left="6504" w:hanging="231"/>
      </w:pPr>
      <w:rPr>
        <w:rFonts w:hint="default"/>
        <w:lang w:val="en-US" w:eastAsia="en-US" w:bidi="ar-SA"/>
      </w:rPr>
    </w:lvl>
    <w:lvl w:ilvl="7" w:tplc="BF861356">
      <w:numFmt w:val="bullet"/>
      <w:lvlText w:val="•"/>
      <w:lvlJc w:val="left"/>
      <w:pPr>
        <w:ind w:left="7458" w:hanging="231"/>
      </w:pPr>
      <w:rPr>
        <w:rFonts w:hint="default"/>
        <w:lang w:val="en-US" w:eastAsia="en-US" w:bidi="ar-SA"/>
      </w:rPr>
    </w:lvl>
    <w:lvl w:ilvl="8" w:tplc="45D0BC74">
      <w:numFmt w:val="bullet"/>
      <w:lvlText w:val="•"/>
      <w:lvlJc w:val="left"/>
      <w:pPr>
        <w:ind w:left="8412" w:hanging="231"/>
      </w:pPr>
      <w:rPr>
        <w:rFonts w:hint="default"/>
        <w:lang w:val="en-US" w:eastAsia="en-US" w:bidi="ar-SA"/>
      </w:rPr>
    </w:lvl>
  </w:abstractNum>
  <w:abstractNum w:abstractNumId="7">
    <w:nsid w:val="3BEB6DDA"/>
    <w:multiLevelType w:val="hybridMultilevel"/>
    <w:tmpl w:val="BC1CF462"/>
    <w:lvl w:ilvl="0" w:tplc="133A1B02">
      <w:start w:val="2"/>
      <w:numFmt w:val="decimal"/>
      <w:lvlText w:val="%1"/>
      <w:lvlJc w:val="left"/>
      <w:pPr>
        <w:ind w:left="1809" w:hanging="725"/>
        <w:jc w:val="left"/>
      </w:pPr>
      <w:rPr>
        <w:rFonts w:hint="default"/>
        <w:lang w:val="en-US" w:eastAsia="en-US" w:bidi="ar-SA"/>
      </w:rPr>
    </w:lvl>
    <w:lvl w:ilvl="1" w:tplc="904C6020">
      <w:numFmt w:val="none"/>
      <w:lvlText w:val=""/>
      <w:lvlJc w:val="left"/>
      <w:pPr>
        <w:tabs>
          <w:tab w:val="num" w:pos="360"/>
        </w:tabs>
      </w:pPr>
    </w:lvl>
    <w:lvl w:ilvl="2" w:tplc="2FA29F3C">
      <w:numFmt w:val="none"/>
      <w:lvlText w:val=""/>
      <w:lvlJc w:val="left"/>
      <w:pPr>
        <w:tabs>
          <w:tab w:val="num" w:pos="360"/>
        </w:tabs>
      </w:pPr>
    </w:lvl>
    <w:lvl w:ilvl="3" w:tplc="6B68F360">
      <w:numFmt w:val="none"/>
      <w:lvlText w:val=""/>
      <w:lvlJc w:val="left"/>
      <w:pPr>
        <w:tabs>
          <w:tab w:val="num" w:pos="360"/>
        </w:tabs>
      </w:pPr>
    </w:lvl>
    <w:lvl w:ilvl="4" w:tplc="6D0CCF88">
      <w:numFmt w:val="none"/>
      <w:lvlText w:val=""/>
      <w:lvlJc w:val="left"/>
      <w:pPr>
        <w:tabs>
          <w:tab w:val="num" w:pos="360"/>
        </w:tabs>
      </w:pPr>
    </w:lvl>
    <w:lvl w:ilvl="5" w:tplc="3F0AD0EE">
      <w:numFmt w:val="bullet"/>
      <w:lvlText w:val="•"/>
      <w:lvlJc w:val="left"/>
      <w:pPr>
        <w:ind w:left="6086" w:hanging="903"/>
      </w:pPr>
      <w:rPr>
        <w:rFonts w:hint="default"/>
        <w:lang w:val="en-US" w:eastAsia="en-US" w:bidi="ar-SA"/>
      </w:rPr>
    </w:lvl>
    <w:lvl w:ilvl="6" w:tplc="E5BE37C6">
      <w:numFmt w:val="bullet"/>
      <w:lvlText w:val="•"/>
      <w:lvlJc w:val="left"/>
      <w:pPr>
        <w:ind w:left="6933" w:hanging="903"/>
      </w:pPr>
      <w:rPr>
        <w:rFonts w:hint="default"/>
        <w:lang w:val="en-US" w:eastAsia="en-US" w:bidi="ar-SA"/>
      </w:rPr>
    </w:lvl>
    <w:lvl w:ilvl="7" w:tplc="F4FE4144">
      <w:numFmt w:val="bullet"/>
      <w:lvlText w:val="•"/>
      <w:lvlJc w:val="left"/>
      <w:pPr>
        <w:ind w:left="7780" w:hanging="903"/>
      </w:pPr>
      <w:rPr>
        <w:rFonts w:hint="default"/>
        <w:lang w:val="en-US" w:eastAsia="en-US" w:bidi="ar-SA"/>
      </w:rPr>
    </w:lvl>
    <w:lvl w:ilvl="8" w:tplc="2C82C48E">
      <w:numFmt w:val="bullet"/>
      <w:lvlText w:val="•"/>
      <w:lvlJc w:val="left"/>
      <w:pPr>
        <w:ind w:left="8626" w:hanging="903"/>
      </w:pPr>
      <w:rPr>
        <w:rFonts w:hint="default"/>
        <w:lang w:val="en-US" w:eastAsia="en-US" w:bidi="ar-SA"/>
      </w:rPr>
    </w:lvl>
  </w:abstractNum>
  <w:abstractNum w:abstractNumId="8">
    <w:nsid w:val="54406C28"/>
    <w:multiLevelType w:val="hybridMultilevel"/>
    <w:tmpl w:val="31DEA0C0"/>
    <w:lvl w:ilvl="0" w:tplc="688C3A14">
      <w:start w:val="1"/>
      <w:numFmt w:val="lowerLetter"/>
      <w:lvlText w:val="(%1)"/>
      <w:lvlJc w:val="left"/>
      <w:pPr>
        <w:ind w:left="782" w:hanging="327"/>
        <w:jc w:val="left"/>
      </w:pPr>
      <w:rPr>
        <w:rFonts w:ascii="Times New Roman" w:eastAsia="Times New Roman" w:hAnsi="Times New Roman" w:cs="Times New Roman" w:hint="default"/>
        <w:w w:val="99"/>
        <w:sz w:val="23"/>
        <w:szCs w:val="23"/>
        <w:lang w:val="en-US" w:eastAsia="en-US" w:bidi="ar-SA"/>
      </w:rPr>
    </w:lvl>
    <w:lvl w:ilvl="1" w:tplc="A1A812D2">
      <w:numFmt w:val="bullet"/>
      <w:lvlText w:val="•"/>
      <w:lvlJc w:val="left"/>
      <w:pPr>
        <w:ind w:left="1734" w:hanging="327"/>
      </w:pPr>
      <w:rPr>
        <w:rFonts w:hint="default"/>
        <w:lang w:val="en-US" w:eastAsia="en-US" w:bidi="ar-SA"/>
      </w:rPr>
    </w:lvl>
    <w:lvl w:ilvl="2" w:tplc="869EBF2E">
      <w:numFmt w:val="bullet"/>
      <w:lvlText w:val="•"/>
      <w:lvlJc w:val="left"/>
      <w:pPr>
        <w:ind w:left="2688" w:hanging="327"/>
      </w:pPr>
      <w:rPr>
        <w:rFonts w:hint="default"/>
        <w:lang w:val="en-US" w:eastAsia="en-US" w:bidi="ar-SA"/>
      </w:rPr>
    </w:lvl>
    <w:lvl w:ilvl="3" w:tplc="BCA6B350">
      <w:numFmt w:val="bullet"/>
      <w:lvlText w:val="•"/>
      <w:lvlJc w:val="left"/>
      <w:pPr>
        <w:ind w:left="3642" w:hanging="327"/>
      </w:pPr>
      <w:rPr>
        <w:rFonts w:hint="default"/>
        <w:lang w:val="en-US" w:eastAsia="en-US" w:bidi="ar-SA"/>
      </w:rPr>
    </w:lvl>
    <w:lvl w:ilvl="4" w:tplc="85EAE4EA">
      <w:numFmt w:val="bullet"/>
      <w:lvlText w:val="•"/>
      <w:lvlJc w:val="left"/>
      <w:pPr>
        <w:ind w:left="4596" w:hanging="327"/>
      </w:pPr>
      <w:rPr>
        <w:rFonts w:hint="default"/>
        <w:lang w:val="en-US" w:eastAsia="en-US" w:bidi="ar-SA"/>
      </w:rPr>
    </w:lvl>
    <w:lvl w:ilvl="5" w:tplc="A214878C">
      <w:numFmt w:val="bullet"/>
      <w:lvlText w:val="•"/>
      <w:lvlJc w:val="left"/>
      <w:pPr>
        <w:ind w:left="5550" w:hanging="327"/>
      </w:pPr>
      <w:rPr>
        <w:rFonts w:hint="default"/>
        <w:lang w:val="en-US" w:eastAsia="en-US" w:bidi="ar-SA"/>
      </w:rPr>
    </w:lvl>
    <w:lvl w:ilvl="6" w:tplc="AE348812">
      <w:numFmt w:val="bullet"/>
      <w:lvlText w:val="•"/>
      <w:lvlJc w:val="left"/>
      <w:pPr>
        <w:ind w:left="6504" w:hanging="327"/>
      </w:pPr>
      <w:rPr>
        <w:rFonts w:hint="default"/>
        <w:lang w:val="en-US" w:eastAsia="en-US" w:bidi="ar-SA"/>
      </w:rPr>
    </w:lvl>
    <w:lvl w:ilvl="7" w:tplc="AB80CBAC">
      <w:numFmt w:val="bullet"/>
      <w:lvlText w:val="•"/>
      <w:lvlJc w:val="left"/>
      <w:pPr>
        <w:ind w:left="7458" w:hanging="327"/>
      </w:pPr>
      <w:rPr>
        <w:rFonts w:hint="default"/>
        <w:lang w:val="en-US" w:eastAsia="en-US" w:bidi="ar-SA"/>
      </w:rPr>
    </w:lvl>
    <w:lvl w:ilvl="8" w:tplc="0B7297F6">
      <w:numFmt w:val="bullet"/>
      <w:lvlText w:val="•"/>
      <w:lvlJc w:val="left"/>
      <w:pPr>
        <w:ind w:left="8412" w:hanging="327"/>
      </w:pPr>
      <w:rPr>
        <w:rFonts w:hint="default"/>
        <w:lang w:val="en-US" w:eastAsia="en-US" w:bidi="ar-SA"/>
      </w:rPr>
    </w:lvl>
  </w:abstractNum>
  <w:num w:numId="1">
    <w:abstractNumId w:val="3"/>
  </w:num>
  <w:num w:numId="2">
    <w:abstractNumId w:val="2"/>
  </w:num>
  <w:num w:numId="3">
    <w:abstractNumId w:val="4"/>
  </w:num>
  <w:num w:numId="4">
    <w:abstractNumId w:val="8"/>
  </w:num>
  <w:num w:numId="5">
    <w:abstractNumId w:val="1"/>
  </w:num>
  <w:num w:numId="6">
    <w:abstractNumId w:val="6"/>
  </w:num>
  <w:num w:numId="7">
    <w:abstractNumId w:val="5"/>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44494E"/>
    <w:rsid w:val="00061FDB"/>
    <w:rsid w:val="000B21E8"/>
    <w:rsid w:val="00386018"/>
    <w:rsid w:val="0044494E"/>
    <w:rsid w:val="00507666"/>
    <w:rsid w:val="006B0239"/>
    <w:rsid w:val="00886551"/>
    <w:rsid w:val="00A25BE6"/>
    <w:rsid w:val="00A96F7A"/>
    <w:rsid w:val="00B84D89"/>
    <w:rsid w:val="00C96BE8"/>
    <w:rsid w:val="00EE7FB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4494E"/>
    <w:rPr>
      <w:rFonts w:ascii="Times New Roman" w:eastAsia="Times New Roman" w:hAnsi="Times New Roman" w:cs="Times New Roman"/>
    </w:rPr>
  </w:style>
  <w:style w:type="paragraph" w:styleId="Heading1">
    <w:name w:val="heading 1"/>
    <w:basedOn w:val="Normal"/>
    <w:uiPriority w:val="1"/>
    <w:qFormat/>
    <w:rsid w:val="0044494E"/>
    <w:pPr>
      <w:ind w:left="729"/>
      <w:outlineLvl w:val="0"/>
    </w:pPr>
    <w:rPr>
      <w:b/>
      <w:bCs/>
      <w:sz w:val="24"/>
      <w:szCs w:val="24"/>
    </w:rPr>
  </w:style>
  <w:style w:type="paragraph" w:styleId="Heading2">
    <w:name w:val="heading 2"/>
    <w:basedOn w:val="Normal"/>
    <w:uiPriority w:val="1"/>
    <w:qFormat/>
    <w:rsid w:val="0044494E"/>
    <w:pPr>
      <w:ind w:left="842" w:hanging="825"/>
      <w:jc w:val="both"/>
      <w:outlineLvl w:val="1"/>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4494E"/>
    <w:pPr>
      <w:jc w:val="both"/>
    </w:pPr>
    <w:rPr>
      <w:sz w:val="23"/>
      <w:szCs w:val="23"/>
    </w:rPr>
  </w:style>
  <w:style w:type="paragraph" w:styleId="Title">
    <w:name w:val="Title"/>
    <w:basedOn w:val="Normal"/>
    <w:uiPriority w:val="1"/>
    <w:qFormat/>
    <w:rsid w:val="0044494E"/>
    <w:pPr>
      <w:spacing w:before="60"/>
      <w:ind w:left="729" w:right="769"/>
      <w:jc w:val="center"/>
    </w:pPr>
    <w:rPr>
      <w:b/>
      <w:bCs/>
      <w:sz w:val="28"/>
      <w:szCs w:val="28"/>
    </w:rPr>
  </w:style>
  <w:style w:type="paragraph" w:styleId="ListParagraph">
    <w:name w:val="List Paragraph"/>
    <w:basedOn w:val="Normal"/>
    <w:uiPriority w:val="1"/>
    <w:qFormat/>
    <w:rsid w:val="0044494E"/>
    <w:pPr>
      <w:ind w:left="1809" w:hanging="360"/>
    </w:pPr>
  </w:style>
  <w:style w:type="paragraph" w:customStyle="1" w:styleId="TableParagraph">
    <w:name w:val="Table Paragraph"/>
    <w:basedOn w:val="Normal"/>
    <w:uiPriority w:val="1"/>
    <w:qFormat/>
    <w:rsid w:val="0044494E"/>
    <w:pPr>
      <w:ind w:left="105"/>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11</Pages>
  <Words>4848</Words>
  <Characters>27639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Microsoft Word - Tech Spec OPGW kptcl.doc</vt:lpstr>
    </vt:vector>
  </TitlesOfParts>
  <Company/>
  <LinksUpToDate>false</LinksUpToDate>
  <CharactersWithSpaces>32423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Tech Spec OPGW kptcl.doc</dc:title>
  <cp:lastModifiedBy>system200</cp:lastModifiedBy>
  <cp:revision>10</cp:revision>
  <dcterms:created xsi:type="dcterms:W3CDTF">2022-09-29T09:46:00Z</dcterms:created>
  <dcterms:modified xsi:type="dcterms:W3CDTF">2023-11-23T07:10:00Z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2021-06-22T00:00:00Z</vt:filetime>
  </property>
  <property fmtid="{D5CDD505-2E9C-101B-9397-08002B2CF9AE}" pid="3" name="LastSaved">
    <vt:filetime>2022-09-29T00:00:00Z</vt:filetime>
  </property>
</Properties>
</file>